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26445" w:rsidR="006D179A" w:rsidP="00294347" w:rsidRDefault="006D179A" w14:paraId="5522145" w14:textId="5522145">
      <w:pPr>
        <w:jc w:val="center"/>
        <w15:collapsed w:val="false"/>
        <w:rPr>
          <w:rFonts w:ascii="Arial" w:hAnsi="Arial" w:cs="Arial"/>
          <w:sz w:val="22"/>
          <w:szCs w:val="22"/>
        </w:rPr>
      </w:pPr>
      <w:bookmarkStart w:name="_GoBack" w:id="0"/>
      <w:bookmarkEnd w:id="0"/>
    </w:p>
    <w:p w:rsidRPr="00626445" w:rsidR="00294347" w:rsidP="00294347" w:rsidRDefault="00294347">
      <w:pPr>
        <w:jc w:val="center"/>
        <w:rPr>
          <w:rFonts w:ascii="Arial" w:hAnsi="Arial" w:cs="Arial"/>
          <w:sz w:val="22"/>
          <w:szCs w:val="22"/>
        </w:rPr>
      </w:pPr>
      <w:r w:rsidRPr="00626445">
        <w:rPr>
          <w:rFonts w:ascii="Arial" w:hAnsi="Arial" w:cs="Arial"/>
          <w:sz w:val="22"/>
          <w:szCs w:val="22"/>
        </w:rPr>
        <w:t>Z A P I S N I K</w:t>
      </w:r>
    </w:p>
    <w:p w:rsidRPr="00626445" w:rsidR="00294347" w:rsidP="00294347" w:rsidRDefault="00294347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Pr="00626445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  <w:r w:rsidRPr="00626445">
        <w:rPr>
          <w:rFonts w:ascii="Arial" w:hAnsi="Arial" w:cs="Arial"/>
          <w:sz w:val="22"/>
          <w:szCs w:val="22"/>
        </w:rPr>
        <w:t xml:space="preserve">sastavljen kod Trgovačkog suda u Zadru, sa SKUPŠTINE VJEROVNIKA, u stečajnom postupku nad stečajnim dužnikom ŽIŽIĆ PETROL d.o.o. u stečaju, Zadar, OIB: 81359242673, </w:t>
      </w:r>
      <w:r w:rsidR="00E36BE0">
        <w:rPr>
          <w:rFonts w:ascii="Arial" w:hAnsi="Arial" w:cs="Arial"/>
          <w:sz w:val="22"/>
          <w:szCs w:val="22"/>
        </w:rPr>
        <w:t>15. lipnja</w:t>
      </w:r>
      <w:r w:rsidRPr="00626445" w:rsidR="00C83171">
        <w:rPr>
          <w:rFonts w:ascii="Arial" w:hAnsi="Arial" w:cs="Arial"/>
          <w:sz w:val="22"/>
          <w:szCs w:val="22"/>
        </w:rPr>
        <w:t xml:space="preserve"> 2022</w:t>
      </w:r>
      <w:r w:rsidRPr="00626445">
        <w:rPr>
          <w:rFonts w:ascii="Arial" w:hAnsi="Arial" w:cs="Arial"/>
          <w:sz w:val="22"/>
          <w:szCs w:val="22"/>
        </w:rPr>
        <w:t>.</w:t>
      </w:r>
    </w:p>
    <w:p w:rsidRPr="00626445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</w:p>
    <w:p w:rsidRPr="00626445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  <w:r w:rsidRPr="00626445">
        <w:rPr>
          <w:rFonts w:ascii="Arial" w:hAnsi="Arial" w:cs="Arial"/>
          <w:sz w:val="22"/>
          <w:szCs w:val="22"/>
        </w:rPr>
        <w:t>Nazočni od suda:</w:t>
      </w:r>
    </w:p>
    <w:p w:rsidRPr="00626445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  <w:r w:rsidRPr="00626445">
        <w:rPr>
          <w:rFonts w:ascii="Arial" w:hAnsi="Arial" w:cs="Arial"/>
          <w:sz w:val="22"/>
          <w:szCs w:val="22"/>
        </w:rPr>
        <w:t xml:space="preserve">Ana Markač, sutkinja </w:t>
      </w:r>
    </w:p>
    <w:p w:rsidRPr="00626445" w:rsidR="00294347" w:rsidP="00294347" w:rsidRDefault="00263C8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Martina Kalmeta</w:t>
      </w:r>
      <w:r w:rsidRPr="00626445" w:rsidR="00294347">
        <w:rPr>
          <w:rFonts w:ascii="Arial" w:hAnsi="Arial" w:cs="Arial"/>
          <w:sz w:val="22"/>
          <w:szCs w:val="22"/>
        </w:rPr>
        <w:t>, zapisničarka</w:t>
      </w:r>
    </w:p>
    <w:p w:rsidRPr="00626445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</w:p>
    <w:p w:rsidRPr="00626445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  <w:r w:rsidRPr="00626445">
        <w:rPr>
          <w:rFonts w:ascii="Arial" w:hAnsi="Arial" w:cs="Arial"/>
          <w:sz w:val="22"/>
          <w:szCs w:val="22"/>
        </w:rPr>
        <w:t>Početak u 10,</w:t>
      </w:r>
      <w:r w:rsidR="00263C84">
        <w:rPr>
          <w:rFonts w:ascii="Arial" w:hAnsi="Arial" w:cs="Arial"/>
          <w:sz w:val="22"/>
          <w:szCs w:val="22"/>
        </w:rPr>
        <w:t>00</w:t>
      </w:r>
      <w:r w:rsidRPr="00626445">
        <w:rPr>
          <w:rFonts w:ascii="Arial" w:hAnsi="Arial" w:cs="Arial"/>
          <w:sz w:val="22"/>
          <w:szCs w:val="22"/>
        </w:rPr>
        <w:t xml:space="preserve"> sati.</w:t>
      </w:r>
    </w:p>
    <w:p w:rsidRPr="00626445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</w:p>
    <w:p w:rsidRPr="00626445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  <w:r w:rsidRPr="00626445">
        <w:rPr>
          <w:rFonts w:ascii="Arial" w:hAnsi="Arial" w:cs="Arial"/>
          <w:sz w:val="22"/>
          <w:szCs w:val="22"/>
        </w:rPr>
        <w:t>Ročište je javno.</w:t>
      </w:r>
    </w:p>
    <w:p w:rsidRPr="00626445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</w:p>
    <w:p w:rsidRPr="00626445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  <w:r w:rsidRPr="00626445">
        <w:rPr>
          <w:rFonts w:ascii="Arial" w:hAnsi="Arial" w:cs="Arial"/>
          <w:sz w:val="22"/>
          <w:szCs w:val="22"/>
        </w:rPr>
        <w:t>Utvrđuje se da je pristupio Hrvoje Kraljičković, stečajni upravitelj iz Zagreba.</w:t>
      </w:r>
    </w:p>
    <w:p w:rsidRPr="00626445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</w:p>
    <w:p w:rsidRPr="00626445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  <w:r w:rsidRPr="00626445">
        <w:rPr>
          <w:rFonts w:ascii="Arial" w:hAnsi="Arial" w:cs="Arial"/>
          <w:sz w:val="22"/>
          <w:szCs w:val="22"/>
        </w:rPr>
        <w:t>Za vjerovnike:</w:t>
      </w:r>
    </w:p>
    <w:p w:rsidRPr="00626445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</w:p>
    <w:p w:rsidRPr="00404C82" w:rsidR="00C6242A" w:rsidP="00404C82" w:rsidRDefault="00C6242A">
      <w:pPr>
        <w:pStyle w:val="Odlomakpopisa"/>
        <w:numPr>
          <w:ilvl w:val="0"/>
          <w:numId w:val="10"/>
        </w:numPr>
        <w:jc w:val="both"/>
        <w:rPr>
          <w:rFonts w:ascii="Arial" w:hAnsi="Arial" w:cs="Arial"/>
          <w:i/>
          <w:sz w:val="22"/>
          <w:szCs w:val="22"/>
        </w:rPr>
      </w:pPr>
      <w:r w:rsidRPr="00404C82">
        <w:rPr>
          <w:rFonts w:ascii="Arial" w:hAnsi="Arial" w:cs="Arial"/>
          <w:sz w:val="22"/>
          <w:szCs w:val="22"/>
        </w:rPr>
        <w:t>HRVATSKE ŠUME d.o.o.</w:t>
      </w:r>
      <w:r w:rsidRPr="00404C82" w:rsidR="00FD6C7E">
        <w:rPr>
          <w:rFonts w:ascii="Arial" w:hAnsi="Arial" w:cs="Arial"/>
          <w:sz w:val="22"/>
          <w:szCs w:val="22"/>
        </w:rPr>
        <w:t>, Zagreb – zamjenica punomoćnice</w:t>
      </w:r>
      <w:r w:rsidRPr="00404C82">
        <w:rPr>
          <w:rFonts w:ascii="Arial" w:hAnsi="Arial" w:cs="Arial"/>
          <w:sz w:val="22"/>
          <w:szCs w:val="22"/>
        </w:rPr>
        <w:t xml:space="preserve"> Katarina Kranjčević Zanki, odvjetnica u Zadru, </w:t>
      </w:r>
      <w:r w:rsidRPr="00404C82" w:rsidR="00D955FC">
        <w:rPr>
          <w:rFonts w:ascii="Arial" w:hAnsi="Arial" w:cs="Arial"/>
          <w:sz w:val="22"/>
          <w:szCs w:val="22"/>
        </w:rPr>
        <w:t xml:space="preserve">punomoć prileži spisu </w:t>
      </w:r>
    </w:p>
    <w:p w:rsidR="00404C82" w:rsidP="00404C82" w:rsidRDefault="00404C82">
      <w:pPr>
        <w:contextualSpacing/>
        <w:jc w:val="both"/>
        <w:rPr>
          <w:rFonts w:ascii="Arial" w:hAnsi="Arial" w:cs="Arial"/>
          <w:sz w:val="22"/>
          <w:szCs w:val="22"/>
        </w:rPr>
      </w:pPr>
    </w:p>
    <w:p w:rsidRPr="00404C82" w:rsidR="00294347" w:rsidP="00404C82" w:rsidRDefault="00C6242A">
      <w:pPr>
        <w:pStyle w:val="Odlomakpopisa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404C82">
        <w:rPr>
          <w:rFonts w:ascii="Arial" w:hAnsi="Arial" w:cs="Arial"/>
          <w:sz w:val="22"/>
          <w:szCs w:val="22"/>
        </w:rPr>
        <w:t>B2 KAPI</w:t>
      </w:r>
      <w:r w:rsidRPr="00404C82" w:rsidR="00D955FC">
        <w:rPr>
          <w:rFonts w:ascii="Arial" w:hAnsi="Arial" w:cs="Arial"/>
          <w:sz w:val="22"/>
          <w:szCs w:val="22"/>
        </w:rPr>
        <w:t>TAL d.o.o., Zagreb – punomoćnik</w:t>
      </w:r>
      <w:r w:rsidRPr="00404C82">
        <w:rPr>
          <w:rFonts w:ascii="Arial" w:hAnsi="Arial" w:cs="Arial"/>
          <w:sz w:val="22"/>
          <w:szCs w:val="22"/>
        </w:rPr>
        <w:t xml:space="preserve"> </w:t>
      </w:r>
      <w:r w:rsidR="002550A7">
        <w:rPr>
          <w:rFonts w:ascii="Arial" w:hAnsi="Arial" w:cs="Arial"/>
          <w:sz w:val="22"/>
          <w:szCs w:val="22"/>
        </w:rPr>
        <w:t>Šime Petrić, odvjetnik iz Zadra, prilaže punomoć u spis</w:t>
      </w:r>
    </w:p>
    <w:p w:rsidRPr="002550A7" w:rsidR="00263C84" w:rsidP="002550A7" w:rsidRDefault="00263C84">
      <w:pPr>
        <w:jc w:val="both"/>
        <w:rPr>
          <w:rFonts w:ascii="Arial" w:hAnsi="Arial" w:cs="Arial"/>
          <w:sz w:val="22"/>
          <w:szCs w:val="22"/>
        </w:rPr>
      </w:pPr>
    </w:p>
    <w:p w:rsidRPr="00626445" w:rsidR="00294347" w:rsidP="00294347" w:rsidRDefault="00294347">
      <w:pPr>
        <w:jc w:val="both"/>
        <w:rPr>
          <w:rFonts w:ascii="Arial" w:hAnsi="Arial" w:cs="Arial"/>
          <w:i/>
          <w:sz w:val="22"/>
          <w:szCs w:val="22"/>
        </w:rPr>
      </w:pPr>
      <w:r w:rsidRPr="00626445">
        <w:rPr>
          <w:rFonts w:ascii="Arial" w:hAnsi="Arial" w:cs="Arial"/>
          <w:i/>
          <w:sz w:val="22"/>
          <w:szCs w:val="22"/>
        </w:rPr>
        <w:t xml:space="preserve">Sudionici stečajnog postupka upozoravaju se na posljedice u smislu odredbi čl. 317. i 318. važećeg Zakona o parničnom postupku (Narodne novine broj: 25/13 i 89/14-dalje ZPP) čija pravila se u slučaju vrijeđanja suda ili drugih sudionika postupka, ometanja rada suda ili nepoštivanja naredbi suda za održavanje reda na skupštini, na odgovarajući način primjenjuju i u ovom postupku. </w:t>
      </w:r>
    </w:p>
    <w:p w:rsidRPr="00626445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</w:p>
    <w:p w:rsidRPr="00626445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  <w:r w:rsidRPr="00626445">
        <w:rPr>
          <w:rFonts w:ascii="Arial" w:hAnsi="Arial" w:cs="Arial"/>
          <w:sz w:val="22"/>
          <w:szCs w:val="22"/>
        </w:rPr>
        <w:t xml:space="preserve">Utvrđuje se da je zaključak o održavanju današnje Skupštine vjerovnika objavljen na mrežnoj stranici e-Oglasna ploča sudova </w:t>
      </w:r>
      <w:r w:rsidR="00E36BE0">
        <w:rPr>
          <w:rFonts w:ascii="Arial" w:hAnsi="Arial" w:cs="Arial"/>
          <w:sz w:val="22"/>
          <w:szCs w:val="22"/>
        </w:rPr>
        <w:t>26</w:t>
      </w:r>
      <w:r w:rsidR="00263C84">
        <w:rPr>
          <w:rFonts w:ascii="Arial" w:hAnsi="Arial" w:cs="Arial"/>
          <w:sz w:val="22"/>
          <w:szCs w:val="22"/>
        </w:rPr>
        <w:t>. svibnja 2022</w:t>
      </w:r>
      <w:r w:rsidRPr="00626445" w:rsidR="00C83171">
        <w:rPr>
          <w:rFonts w:ascii="Arial" w:hAnsi="Arial" w:cs="Arial"/>
          <w:sz w:val="22"/>
          <w:szCs w:val="22"/>
        </w:rPr>
        <w:t>.</w:t>
      </w:r>
      <w:r w:rsidRPr="00626445" w:rsidR="002B5316">
        <w:rPr>
          <w:rFonts w:ascii="Arial" w:hAnsi="Arial" w:cs="Arial"/>
          <w:sz w:val="22"/>
          <w:szCs w:val="22"/>
        </w:rPr>
        <w:t xml:space="preserve"> </w:t>
      </w:r>
      <w:r w:rsidRPr="00626445">
        <w:rPr>
          <w:rFonts w:ascii="Arial" w:hAnsi="Arial" w:cs="Arial"/>
          <w:sz w:val="22"/>
          <w:szCs w:val="22"/>
        </w:rPr>
        <w:t xml:space="preserve">sa slijedećim dnevnim redom: </w:t>
      </w:r>
    </w:p>
    <w:p w:rsidRPr="00626445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</w:p>
    <w:p w:rsidR="00263C84" w:rsidP="00263C84" w:rsidRDefault="00404C8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ab/>
      </w:r>
      <w:r w:rsidR="00263C84">
        <w:rPr>
          <w:rFonts w:ascii="Arial" w:hAnsi="Arial" w:cs="Arial"/>
          <w:sz w:val="22"/>
          <w:szCs w:val="22"/>
        </w:rPr>
        <w:t>D</w:t>
      </w:r>
      <w:r w:rsidRPr="00B275CB" w:rsidR="00263C84">
        <w:rPr>
          <w:rFonts w:ascii="Arial" w:hAnsi="Arial" w:cs="Arial"/>
          <w:sz w:val="22"/>
          <w:szCs w:val="22"/>
        </w:rPr>
        <w:t xml:space="preserve">onošenje odluke </w:t>
      </w:r>
      <w:r w:rsidR="00263C84">
        <w:rPr>
          <w:rFonts w:ascii="Arial" w:hAnsi="Arial" w:cs="Arial"/>
          <w:sz w:val="22"/>
          <w:szCs w:val="22"/>
        </w:rPr>
        <w:t>o načinu i uvjeti</w:t>
      </w:r>
      <w:r w:rsidR="002550A7">
        <w:rPr>
          <w:rFonts w:ascii="Arial" w:hAnsi="Arial" w:cs="Arial"/>
          <w:sz w:val="22"/>
          <w:szCs w:val="22"/>
        </w:rPr>
        <w:t>ma</w:t>
      </w:r>
      <w:r w:rsidR="00263C84">
        <w:rPr>
          <w:rFonts w:ascii="Arial" w:hAnsi="Arial" w:cs="Arial"/>
          <w:sz w:val="22"/>
          <w:szCs w:val="22"/>
        </w:rPr>
        <w:t xml:space="preserve"> unovčenja nekretnine stečajnog dužnika oznake kat. čest. 633/25, PODZEMNA GARAŽA, SORTINA, površine 5291m2, 85. suvlasnički dio s neodređenim omjerom ETAŽNO VLASNIŠTVO (E-85), garaža broj 71, površine 14,42m2, neodvojivo povezano sa odgovarajućim suvlasničkim dijelom cijele nekretnine, koji je jednako velik kao i ostali suvlasnički dijelovi upisano u zk. ul. 108884 k.o. Klara.</w:t>
      </w:r>
    </w:p>
    <w:p w:rsidR="00404C82" w:rsidP="00404C82" w:rsidRDefault="00404C82">
      <w:pPr>
        <w:jc w:val="both"/>
        <w:rPr>
          <w:rFonts w:ascii="Arial" w:hAnsi="Arial" w:cs="Arial"/>
          <w:sz w:val="22"/>
          <w:szCs w:val="22"/>
        </w:rPr>
      </w:pPr>
    </w:p>
    <w:p w:rsidR="00404C82" w:rsidP="00404C82" w:rsidRDefault="00404C8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="002550A7">
        <w:rPr>
          <w:rFonts w:ascii="Arial" w:hAnsi="Arial" w:cs="Arial"/>
          <w:sz w:val="22"/>
          <w:szCs w:val="22"/>
        </w:rPr>
        <w:tab/>
        <w:t>D</w:t>
      </w:r>
      <w:r>
        <w:rPr>
          <w:rFonts w:ascii="Arial" w:hAnsi="Arial" w:cs="Arial"/>
          <w:sz w:val="22"/>
          <w:szCs w:val="22"/>
        </w:rPr>
        <w:t>onošenje odluke o načinu i uvjetima unovčenja pokretnina - namještaj i uredska oprema koji se nalaze u poslovnom p</w:t>
      </w:r>
      <w:r w:rsidR="002550A7">
        <w:rPr>
          <w:rFonts w:ascii="Arial" w:hAnsi="Arial" w:cs="Arial"/>
          <w:sz w:val="22"/>
          <w:szCs w:val="22"/>
        </w:rPr>
        <w:t>rostoru na Aveniji Dubrovnik 10, Zagreb.</w:t>
      </w:r>
    </w:p>
    <w:p w:rsidR="00404C82" w:rsidP="00263C84" w:rsidRDefault="00404C82">
      <w:pPr>
        <w:jc w:val="both"/>
        <w:rPr>
          <w:rFonts w:ascii="Arial" w:hAnsi="Arial" w:cs="Arial"/>
          <w:sz w:val="22"/>
          <w:szCs w:val="22"/>
        </w:rPr>
      </w:pPr>
    </w:p>
    <w:p w:rsidRPr="00626445" w:rsidR="00C83171" w:rsidP="00C6242A" w:rsidRDefault="00C83171">
      <w:pPr>
        <w:jc w:val="both"/>
        <w:rPr>
          <w:rFonts w:ascii="Arial" w:hAnsi="Arial" w:cs="Arial"/>
          <w:sz w:val="22"/>
          <w:szCs w:val="22"/>
        </w:rPr>
      </w:pPr>
    </w:p>
    <w:p w:rsidRPr="00626445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  <w:r w:rsidRPr="00626445">
        <w:rPr>
          <w:rFonts w:ascii="Arial" w:hAnsi="Arial" w:cs="Arial"/>
          <w:sz w:val="22"/>
          <w:szCs w:val="22"/>
        </w:rPr>
        <w:t>Utvrđuje se postotak glasova nazočnih vjerovnika na današnjoj skupštini.</w:t>
      </w:r>
    </w:p>
    <w:p w:rsidRPr="00626445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553" w:type="dxa"/>
        <w:tblInd w:w="113" w:type="dxa"/>
        <w:tblLook w:firstRow="1" w:lastRow="0" w:firstColumn="1" w:lastColumn="0" w:noHBand="0" w:noVBand="1" w:val="04A0"/>
      </w:tblPr>
      <w:tblGrid>
        <w:gridCol w:w="617"/>
        <w:gridCol w:w="3565"/>
        <w:gridCol w:w="1843"/>
        <w:gridCol w:w="2179"/>
        <w:gridCol w:w="1366"/>
      </w:tblGrid>
      <w:tr w:rsidRPr="002550A7" w:rsidR="002550A7" w:rsidTr="002550A7">
        <w:trPr>
          <w:trHeight w:val="495"/>
        </w:trPr>
        <w:tc>
          <w:tcPr>
            <w:tcW w:w="6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550A7" w:rsidR="002550A7" w:rsidRDefault="002550A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550A7">
              <w:rPr>
                <w:rFonts w:ascii="Arial" w:hAnsi="Arial" w:cs="Arial"/>
                <w:bCs/>
                <w:sz w:val="22"/>
                <w:szCs w:val="22"/>
              </w:rPr>
              <w:t>Zbroj ukupno priznatih tražbina</w:t>
            </w:r>
          </w:p>
        </w:tc>
        <w:tc>
          <w:tcPr>
            <w:tcW w:w="2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2550A7" w:rsidR="002550A7" w:rsidRDefault="002550A7">
            <w:pPr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 w:rsidRPr="002550A7">
              <w:rPr>
                <w:rFonts w:ascii="Arial" w:hAnsi="Arial" w:cs="Arial"/>
                <w:bCs/>
                <w:sz w:val="22"/>
                <w:szCs w:val="22"/>
              </w:rPr>
              <w:t>26.679.190,27</w:t>
            </w:r>
          </w:p>
        </w:tc>
        <w:tc>
          <w:tcPr>
            <w:tcW w:w="1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2550A7" w:rsidR="002550A7" w:rsidRDefault="002550A7">
            <w:pPr>
              <w:rPr>
                <w:rFonts w:ascii="Arial" w:hAnsi="Arial" w:cs="Arial"/>
                <w:sz w:val="22"/>
                <w:szCs w:val="22"/>
              </w:rPr>
            </w:pPr>
            <w:r w:rsidRPr="002550A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Pr="002550A7" w:rsidR="002550A7" w:rsidTr="002550A7">
        <w:trPr>
          <w:trHeight w:val="300"/>
        </w:trPr>
        <w:tc>
          <w:tcPr>
            <w:tcW w:w="6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2550A7" w:rsidR="002550A7" w:rsidRDefault="002550A7">
            <w:pPr>
              <w:rPr>
                <w:rFonts w:ascii="Arial" w:hAnsi="Arial" w:cs="Arial"/>
                <w:sz w:val="22"/>
                <w:szCs w:val="22"/>
              </w:rPr>
            </w:pPr>
            <w:r w:rsidRPr="002550A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2550A7" w:rsidR="002550A7" w:rsidRDefault="002550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2550A7" w:rsidR="002550A7" w:rsidRDefault="002550A7">
            <w:pPr>
              <w:jc w:val="right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550A7">
              <w:rPr>
                <w:rFonts w:ascii="Arial" w:hAnsi="Arial" w:cs="Arial"/>
                <w:bCs/>
                <w:iCs/>
                <w:sz w:val="22"/>
                <w:szCs w:val="22"/>
              </w:rPr>
              <w:t>16.987.185,40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2550A7" w:rsidR="002550A7" w:rsidRDefault="002550A7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550A7">
              <w:rPr>
                <w:rFonts w:ascii="Arial" w:hAnsi="Arial" w:cs="Arial"/>
                <w:bCs/>
                <w:iCs/>
                <w:sz w:val="22"/>
                <w:szCs w:val="22"/>
              </w:rPr>
              <w:t>63,67</w:t>
            </w:r>
          </w:p>
        </w:tc>
        <w:tc>
          <w:tcPr>
            <w:tcW w:w="12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2550A7" w:rsidR="002550A7" w:rsidRDefault="002550A7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550A7">
              <w:rPr>
                <w:rFonts w:ascii="Arial" w:hAnsi="Arial" w:cs="Arial"/>
                <w:bCs/>
                <w:iCs/>
                <w:sz w:val="22"/>
                <w:szCs w:val="22"/>
              </w:rPr>
              <w:t>100,00</w:t>
            </w:r>
          </w:p>
        </w:tc>
      </w:tr>
      <w:tr w:rsidRPr="002550A7" w:rsidR="002550A7" w:rsidTr="002550A7">
        <w:trPr>
          <w:trHeight w:val="322"/>
        </w:trPr>
        <w:tc>
          <w:tcPr>
            <w:tcW w:w="62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550A7" w:rsidR="002550A7" w:rsidRDefault="002550A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550A7">
              <w:rPr>
                <w:rFonts w:ascii="Arial" w:hAnsi="Arial" w:cs="Arial"/>
                <w:bCs/>
                <w:sz w:val="22"/>
                <w:szCs w:val="22"/>
              </w:rPr>
              <w:t>RB</w:t>
            </w:r>
          </w:p>
        </w:tc>
        <w:tc>
          <w:tcPr>
            <w:tcW w:w="36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550A7" w:rsidR="002550A7" w:rsidRDefault="002550A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550A7">
              <w:rPr>
                <w:rFonts w:ascii="Arial" w:hAnsi="Arial" w:cs="Arial"/>
                <w:bCs/>
                <w:sz w:val="22"/>
                <w:szCs w:val="22"/>
              </w:rPr>
              <w:t>Prisutni  na SKUPŠTINI</w:t>
            </w:r>
          </w:p>
        </w:tc>
        <w:tc>
          <w:tcPr>
            <w:tcW w:w="1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550A7" w:rsidR="002550A7" w:rsidRDefault="002550A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550A7">
              <w:rPr>
                <w:rFonts w:ascii="Arial" w:hAnsi="Arial" w:cs="Arial"/>
                <w:bCs/>
                <w:sz w:val="22"/>
                <w:szCs w:val="22"/>
              </w:rPr>
              <w:t>Tražbina</w:t>
            </w:r>
          </w:p>
        </w:tc>
        <w:tc>
          <w:tcPr>
            <w:tcW w:w="22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550A7" w:rsidR="002550A7" w:rsidRDefault="002550A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550A7">
              <w:rPr>
                <w:rFonts w:ascii="Arial" w:hAnsi="Arial" w:cs="Arial"/>
                <w:bCs/>
                <w:sz w:val="22"/>
                <w:szCs w:val="22"/>
              </w:rPr>
              <w:t>Postotak</w:t>
            </w:r>
          </w:p>
        </w:tc>
        <w:tc>
          <w:tcPr>
            <w:tcW w:w="127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550A7" w:rsidR="002550A7" w:rsidRDefault="002550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50A7">
              <w:rPr>
                <w:rFonts w:ascii="Arial" w:hAnsi="Arial" w:cs="Arial"/>
                <w:sz w:val="22"/>
                <w:szCs w:val="22"/>
              </w:rPr>
              <w:t>Glasovi  na SKUPŠTINI</w:t>
            </w:r>
          </w:p>
        </w:tc>
      </w:tr>
      <w:tr w:rsidRPr="002550A7" w:rsidR="002550A7" w:rsidTr="002550A7">
        <w:trPr>
          <w:trHeight w:val="480"/>
        </w:trPr>
        <w:tc>
          <w:tcPr>
            <w:tcW w:w="62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550A7" w:rsidR="002550A7" w:rsidRDefault="002550A7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550A7" w:rsidR="002550A7" w:rsidRDefault="002550A7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550A7" w:rsidR="002550A7" w:rsidRDefault="002550A7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550A7" w:rsidR="002550A7" w:rsidRDefault="002550A7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550A7" w:rsidR="002550A7" w:rsidRDefault="002550A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2550A7" w:rsidR="002550A7" w:rsidTr="002550A7">
        <w:trPr>
          <w:trHeight w:val="255"/>
        </w:trPr>
        <w:tc>
          <w:tcPr>
            <w:tcW w:w="6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2550A7" w:rsidR="002550A7" w:rsidRDefault="002550A7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550A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2550A7" w:rsidR="002550A7" w:rsidRDefault="002550A7">
            <w:pPr>
              <w:rPr>
                <w:rFonts w:ascii="Arial" w:hAnsi="Arial" w:cs="Arial"/>
                <w:sz w:val="22"/>
                <w:szCs w:val="22"/>
              </w:rPr>
            </w:pPr>
            <w:r w:rsidRPr="002550A7">
              <w:rPr>
                <w:rFonts w:ascii="Arial" w:hAnsi="Arial" w:cs="Arial"/>
                <w:sz w:val="22"/>
                <w:szCs w:val="22"/>
              </w:rPr>
              <w:t>HRVATSKE ŠUME d.o.o.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2550A7" w:rsidR="002550A7" w:rsidRDefault="002550A7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550A7">
              <w:rPr>
                <w:rFonts w:ascii="Arial" w:hAnsi="Arial" w:cs="Arial"/>
                <w:sz w:val="22"/>
                <w:szCs w:val="22"/>
              </w:rPr>
              <w:t>350.001,66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2550A7" w:rsidR="002550A7" w:rsidRDefault="002550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50A7">
              <w:rPr>
                <w:rFonts w:ascii="Arial" w:hAnsi="Arial" w:cs="Arial"/>
                <w:sz w:val="22"/>
                <w:szCs w:val="22"/>
              </w:rPr>
              <w:t>1,31</w:t>
            </w:r>
          </w:p>
        </w:tc>
        <w:tc>
          <w:tcPr>
            <w:tcW w:w="12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2550A7" w:rsidR="002550A7" w:rsidRDefault="002550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50A7">
              <w:rPr>
                <w:rFonts w:ascii="Arial" w:hAnsi="Arial" w:cs="Arial"/>
                <w:sz w:val="22"/>
                <w:szCs w:val="22"/>
              </w:rPr>
              <w:t>2,06</w:t>
            </w:r>
          </w:p>
        </w:tc>
      </w:tr>
      <w:tr w:rsidRPr="002550A7" w:rsidR="002550A7" w:rsidTr="002550A7">
        <w:trPr>
          <w:trHeight w:val="255"/>
        </w:trPr>
        <w:tc>
          <w:tcPr>
            <w:tcW w:w="6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2550A7" w:rsidR="002550A7" w:rsidRDefault="002550A7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550A7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2550A7" w:rsidR="002550A7" w:rsidRDefault="002550A7">
            <w:pPr>
              <w:rPr>
                <w:rFonts w:ascii="Arial" w:hAnsi="Arial" w:cs="Arial"/>
                <w:sz w:val="22"/>
                <w:szCs w:val="22"/>
              </w:rPr>
            </w:pPr>
            <w:r w:rsidRPr="002550A7">
              <w:rPr>
                <w:rFonts w:ascii="Arial" w:hAnsi="Arial" w:cs="Arial"/>
                <w:sz w:val="22"/>
                <w:szCs w:val="22"/>
              </w:rPr>
              <w:t>B2 KAPITAL d.o.o.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2550A7" w:rsidR="002550A7" w:rsidRDefault="002550A7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550A7">
              <w:rPr>
                <w:rFonts w:ascii="Arial" w:hAnsi="Arial" w:cs="Arial"/>
                <w:sz w:val="22"/>
                <w:szCs w:val="22"/>
              </w:rPr>
              <w:t>16.637.183,74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2550A7" w:rsidR="002550A7" w:rsidRDefault="002550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50A7">
              <w:rPr>
                <w:rFonts w:ascii="Arial" w:hAnsi="Arial" w:cs="Arial"/>
                <w:sz w:val="22"/>
                <w:szCs w:val="22"/>
              </w:rPr>
              <w:t>62,36</w:t>
            </w:r>
          </w:p>
        </w:tc>
        <w:tc>
          <w:tcPr>
            <w:tcW w:w="12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2550A7" w:rsidR="002550A7" w:rsidRDefault="002550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50A7">
              <w:rPr>
                <w:rFonts w:ascii="Arial" w:hAnsi="Arial" w:cs="Arial"/>
                <w:sz w:val="22"/>
                <w:szCs w:val="22"/>
              </w:rPr>
              <w:t>97,94</w:t>
            </w:r>
          </w:p>
        </w:tc>
      </w:tr>
    </w:tbl>
    <w:p w:rsidR="00263C84" w:rsidP="00294347" w:rsidRDefault="00263C84">
      <w:pPr>
        <w:jc w:val="both"/>
        <w:rPr>
          <w:rFonts w:ascii="Arial" w:hAnsi="Arial" w:cs="Arial"/>
          <w:sz w:val="22"/>
          <w:szCs w:val="22"/>
        </w:rPr>
      </w:pPr>
    </w:p>
    <w:p w:rsidRPr="00626445" w:rsidR="00263C84" w:rsidP="00294347" w:rsidRDefault="00263C84">
      <w:pPr>
        <w:jc w:val="both"/>
        <w:rPr>
          <w:rFonts w:ascii="Arial" w:hAnsi="Arial" w:cs="Arial"/>
          <w:sz w:val="22"/>
          <w:szCs w:val="22"/>
        </w:rPr>
      </w:pPr>
    </w:p>
    <w:p w:rsidRPr="00626445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  <w:r w:rsidRPr="00626445">
        <w:rPr>
          <w:rFonts w:ascii="Arial" w:hAnsi="Arial" w:cs="Arial"/>
          <w:sz w:val="22"/>
          <w:szCs w:val="22"/>
        </w:rPr>
        <w:lastRenderedPageBreak/>
        <w:t xml:space="preserve">Utvrđuje se da je na današnjem ročištu nazočni vjerovnici čiji zbroj tražbina iznosi ukupno </w:t>
      </w:r>
      <w:r w:rsidR="002550A7">
        <w:rPr>
          <w:rFonts w:ascii="Arial" w:hAnsi="Arial" w:cs="Arial"/>
          <w:sz w:val="22"/>
          <w:szCs w:val="22"/>
        </w:rPr>
        <w:t xml:space="preserve">16.987.185,40 </w:t>
      </w:r>
      <w:r w:rsidRPr="00626445">
        <w:rPr>
          <w:rFonts w:ascii="Arial" w:hAnsi="Arial" w:cs="Arial"/>
          <w:sz w:val="22"/>
          <w:szCs w:val="22"/>
        </w:rPr>
        <w:t xml:space="preserve">kn što čini 100% vjerovnika s pravom glasa na današnjem ročištu, tj. </w:t>
      </w:r>
      <w:r w:rsidR="002550A7">
        <w:rPr>
          <w:rFonts w:ascii="Arial" w:hAnsi="Arial" w:cs="Arial"/>
          <w:sz w:val="22"/>
          <w:szCs w:val="22"/>
        </w:rPr>
        <w:t>63,67</w:t>
      </w:r>
      <w:r w:rsidRPr="00626445" w:rsidR="00FD6C7E">
        <w:rPr>
          <w:rFonts w:ascii="Arial" w:hAnsi="Arial" w:cs="Arial"/>
          <w:sz w:val="22"/>
          <w:szCs w:val="22"/>
        </w:rPr>
        <w:t xml:space="preserve"> %</w:t>
      </w:r>
      <w:r w:rsidRPr="00626445">
        <w:rPr>
          <w:rFonts w:ascii="Arial" w:hAnsi="Arial" w:cs="Arial"/>
          <w:sz w:val="22"/>
          <w:szCs w:val="22"/>
        </w:rPr>
        <w:t xml:space="preserve"> svih vjerovnika s pravom glasa. </w:t>
      </w:r>
    </w:p>
    <w:p w:rsidRPr="00626445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</w:p>
    <w:p w:rsidRPr="00626445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  <w:r w:rsidRPr="00626445">
        <w:rPr>
          <w:rFonts w:ascii="Arial" w:hAnsi="Arial" w:cs="Arial"/>
          <w:sz w:val="22"/>
          <w:szCs w:val="22"/>
        </w:rPr>
        <w:t>Smatrat će se da je odluka donesena ako je zbroj iznosa glasova stečajnih vjerovnika koji su glasovali za neku odluku veći od zbroja iznosa tražbina vjerovnika koji su glasovali protiv.</w:t>
      </w:r>
    </w:p>
    <w:p w:rsidRPr="00626445" w:rsidR="00294347" w:rsidP="00294347" w:rsidRDefault="00294347">
      <w:pPr>
        <w:tabs>
          <w:tab w:val="left" w:pos="960"/>
        </w:tabs>
        <w:jc w:val="both"/>
        <w:rPr>
          <w:rFonts w:ascii="Arial" w:hAnsi="Arial" w:cs="Arial"/>
          <w:sz w:val="22"/>
          <w:szCs w:val="22"/>
        </w:rPr>
      </w:pPr>
    </w:p>
    <w:p w:rsidRPr="00626445" w:rsidR="00294347" w:rsidP="00294347" w:rsidRDefault="00294347">
      <w:pPr>
        <w:tabs>
          <w:tab w:val="left" w:pos="960"/>
        </w:tabs>
        <w:jc w:val="both"/>
        <w:rPr>
          <w:rFonts w:ascii="Arial" w:hAnsi="Arial" w:cs="Arial"/>
          <w:sz w:val="22"/>
          <w:szCs w:val="22"/>
        </w:rPr>
      </w:pPr>
      <w:r w:rsidRPr="00626445">
        <w:rPr>
          <w:rFonts w:ascii="Arial" w:hAnsi="Arial" w:cs="Arial"/>
          <w:sz w:val="22"/>
          <w:szCs w:val="22"/>
        </w:rPr>
        <w:t xml:space="preserve">Sudac objavljuje da će se glasovanje vršiti dizanjem ruku. </w:t>
      </w:r>
    </w:p>
    <w:p w:rsidRPr="00626445" w:rsidR="00294347" w:rsidP="00294347" w:rsidRDefault="00294347">
      <w:pPr>
        <w:tabs>
          <w:tab w:val="left" w:pos="960"/>
        </w:tabs>
        <w:jc w:val="both"/>
        <w:rPr>
          <w:rFonts w:ascii="Arial" w:hAnsi="Arial" w:cs="Arial"/>
          <w:sz w:val="22"/>
          <w:szCs w:val="22"/>
        </w:rPr>
      </w:pPr>
    </w:p>
    <w:p w:rsidRPr="00626445" w:rsidR="00294347" w:rsidP="00294347" w:rsidRDefault="00294347">
      <w:pPr>
        <w:tabs>
          <w:tab w:val="left" w:pos="960"/>
        </w:tabs>
        <w:jc w:val="both"/>
        <w:rPr>
          <w:rFonts w:ascii="Arial" w:hAnsi="Arial" w:cs="Arial"/>
          <w:sz w:val="22"/>
          <w:szCs w:val="22"/>
        </w:rPr>
      </w:pPr>
      <w:r w:rsidRPr="00626445">
        <w:rPr>
          <w:rFonts w:ascii="Arial" w:hAnsi="Arial" w:cs="Arial"/>
          <w:sz w:val="22"/>
          <w:szCs w:val="22"/>
        </w:rPr>
        <w:t>Sudac daje riječ stečajnom upravitelju.</w:t>
      </w:r>
    </w:p>
    <w:p w:rsidR="002550A7" w:rsidP="00B42E4A" w:rsidRDefault="002550A7">
      <w:pPr>
        <w:jc w:val="both"/>
        <w:rPr>
          <w:rFonts w:ascii="Arial" w:hAnsi="Arial" w:cs="Arial"/>
          <w:sz w:val="22"/>
          <w:szCs w:val="22"/>
        </w:rPr>
      </w:pPr>
    </w:p>
    <w:p w:rsidRPr="002550A7" w:rsidR="00B42E4A" w:rsidP="00B42E4A" w:rsidRDefault="00294347">
      <w:pPr>
        <w:jc w:val="both"/>
        <w:rPr>
          <w:rFonts w:ascii="Arial" w:hAnsi="Arial" w:cs="Arial"/>
          <w:sz w:val="22"/>
          <w:szCs w:val="22"/>
        </w:rPr>
      </w:pPr>
      <w:r w:rsidRPr="00626445">
        <w:rPr>
          <w:rFonts w:ascii="Arial" w:hAnsi="Arial" w:cs="Arial"/>
          <w:sz w:val="22"/>
          <w:szCs w:val="22"/>
        </w:rPr>
        <w:t xml:space="preserve">Stečajni upravitelj navodi </w:t>
      </w:r>
      <w:r w:rsidRPr="00626445" w:rsidR="00A85E24">
        <w:rPr>
          <w:rFonts w:ascii="Arial" w:hAnsi="Arial" w:cs="Arial"/>
          <w:sz w:val="22"/>
          <w:szCs w:val="22"/>
        </w:rPr>
        <w:t xml:space="preserve">da ustraje kod </w:t>
      </w:r>
      <w:r w:rsidR="00B42E4A">
        <w:rPr>
          <w:rFonts w:ascii="Arial" w:hAnsi="Arial" w:cs="Arial"/>
          <w:sz w:val="22"/>
          <w:szCs w:val="22"/>
        </w:rPr>
        <w:t xml:space="preserve">svog prijedloga da se nekretnina dužnika oznake kat. čest. 633/25, PODZEMNA GARAŽA, SORTINA, površine 5291m2, 85. suvlasnički dio s neodređenim omjerom ETAŽNO VLASNIŠTVO (E-85), garaža broj 71, površine 14,42m2, neodvojivo povezano sa odgovarajućim suvlasničkim dijelom cijele nekretnine, koji je jednako velik kao i ostali suvlasnički dijelovi upisano u zk. ul. 108884 k.o. Klara, na kojoj nema upisanog razlučnog prava unovči </w:t>
      </w:r>
      <w:r w:rsidR="002A5F35">
        <w:rPr>
          <w:rFonts w:ascii="Arial" w:hAnsi="Arial" w:cs="Arial"/>
          <w:sz w:val="22"/>
          <w:szCs w:val="22"/>
        </w:rPr>
        <w:t xml:space="preserve">sukladno odredbi čl. 247. Stečajnog zakona, </w:t>
      </w:r>
      <w:r w:rsidR="00B42E4A">
        <w:rPr>
          <w:rFonts w:ascii="Arial" w:hAnsi="Arial" w:cs="Arial"/>
          <w:sz w:val="22"/>
          <w:szCs w:val="22"/>
        </w:rPr>
        <w:t>elektroničk</w:t>
      </w:r>
      <w:r w:rsidR="002A5F35">
        <w:rPr>
          <w:rFonts w:ascii="Arial" w:hAnsi="Arial" w:cs="Arial"/>
          <w:sz w:val="22"/>
          <w:szCs w:val="22"/>
        </w:rPr>
        <w:t xml:space="preserve">om javnom dražbom </w:t>
      </w:r>
      <w:r w:rsidR="00B42E4A">
        <w:rPr>
          <w:rFonts w:ascii="Arial" w:hAnsi="Arial" w:cs="Arial"/>
          <w:sz w:val="22"/>
          <w:szCs w:val="22"/>
        </w:rPr>
        <w:t xml:space="preserve">putem Financijske agencije prema procijenjenoj vrijednosti u iznosu od 105.000,00 kn </w:t>
      </w:r>
      <w:r w:rsidRPr="002550A7" w:rsidR="00B42E4A">
        <w:rPr>
          <w:rFonts w:ascii="Arial" w:hAnsi="Arial" w:cs="Arial"/>
          <w:sz w:val="22"/>
          <w:szCs w:val="22"/>
        </w:rPr>
        <w:t>bez poreza.</w:t>
      </w:r>
      <w:r w:rsidR="002550A7">
        <w:rPr>
          <w:rFonts w:ascii="Arial" w:hAnsi="Arial" w:cs="Arial"/>
          <w:sz w:val="22"/>
          <w:szCs w:val="22"/>
        </w:rPr>
        <w:t xml:space="preserve"> Predmetna nekretnina nije u sustavu PDV-a što bi drugim riječima značilo da ukoliko je kupac fizička osoba ili pravna osoba koja nije u sustavu PDV-a, da su isti u  obvezi platiti porez na promet nekretnina, a ukoliko je kupac pravna osoba u sustavu PDV-a ista može ili platiti porez na promet nekretnine ili zahtijevati da mu prodavatelj izvrši prijenos porezne obveze PDV-a.</w:t>
      </w:r>
      <w:r w:rsidR="00BE6BFF">
        <w:rPr>
          <w:rFonts w:ascii="Arial" w:hAnsi="Arial" w:cs="Arial"/>
          <w:sz w:val="22"/>
          <w:szCs w:val="22"/>
        </w:rPr>
        <w:t xml:space="preserve"> Nadalje navodi da je nekretnina slobodna od osoba i stvari, da se ista unovči po načelu viđeno/kupljeno </w:t>
      </w:r>
      <w:r w:rsidRPr="00BE6BFF" w:rsidR="00BE6BFF">
        <w:rPr>
          <w:rFonts w:ascii="Arial" w:hAnsi="Arial" w:cs="Arial"/>
          <w:sz w:val="22"/>
          <w:szCs w:val="22"/>
        </w:rPr>
        <w:t>uz obvezu kupca na plaćanje svih poreza i troškova povezanih sa prodajom, uz uplatu jamčevine od 10% utvrđene vrijednosti, s time da bi rok plaćanja bio 30 dana od dana pravomoćnosti rješenja o dosudi.</w:t>
      </w:r>
    </w:p>
    <w:p w:rsidRPr="00626445" w:rsidR="00C83171" w:rsidP="002B5316" w:rsidRDefault="00C83171">
      <w:pPr>
        <w:jc w:val="both"/>
        <w:rPr>
          <w:rFonts w:ascii="Arial" w:hAnsi="Arial" w:cs="Arial"/>
          <w:sz w:val="22"/>
          <w:szCs w:val="22"/>
        </w:rPr>
      </w:pPr>
    </w:p>
    <w:p w:rsidR="00B42E4A" w:rsidP="00B42E4A" w:rsidRDefault="00EA1EF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Stečajni vjerovnici nemaju pitanja za stečajnog upravitelja</w:t>
      </w:r>
      <w:r w:rsidR="00BE6BFF">
        <w:rPr>
          <w:rFonts w:ascii="Arial" w:hAnsi="Arial" w:cs="Arial"/>
          <w:sz w:val="22"/>
          <w:szCs w:val="22"/>
        </w:rPr>
        <w:t>.</w:t>
      </w:r>
    </w:p>
    <w:p w:rsidR="00B42E4A" w:rsidP="00B42E4A" w:rsidRDefault="00B42E4A">
      <w:pPr>
        <w:jc w:val="both"/>
        <w:rPr>
          <w:rFonts w:ascii="Arial" w:hAnsi="Arial" w:cs="Arial"/>
          <w:sz w:val="22"/>
          <w:szCs w:val="22"/>
        </w:rPr>
      </w:pPr>
    </w:p>
    <w:p w:rsidR="00B42E4A" w:rsidP="00B42E4A" w:rsidRDefault="002A5F3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Nadalje, stečajni upravitelj predlaže da vjerovni</w:t>
      </w:r>
      <w:r w:rsidR="00BE6BFF">
        <w:rPr>
          <w:rFonts w:ascii="Arial" w:hAnsi="Arial" w:cs="Arial"/>
          <w:sz w:val="22"/>
          <w:szCs w:val="22"/>
        </w:rPr>
        <w:t>ci na današnjoj skupštini donesu</w:t>
      </w:r>
      <w:r>
        <w:rPr>
          <w:rFonts w:ascii="Arial" w:hAnsi="Arial" w:cs="Arial"/>
          <w:sz w:val="22"/>
          <w:szCs w:val="22"/>
        </w:rPr>
        <w:t xml:space="preserve"> odluku i o unovčenju pokretnina - namještaja i uredske opreme koji se nalaze u poslovnom p</w:t>
      </w:r>
      <w:r w:rsidR="00BE6BFF">
        <w:rPr>
          <w:rFonts w:ascii="Arial" w:hAnsi="Arial" w:cs="Arial"/>
          <w:sz w:val="22"/>
          <w:szCs w:val="22"/>
        </w:rPr>
        <w:t>rostoru na Aveniji Dubrovnik 10, Zagreb.</w:t>
      </w:r>
      <w:r>
        <w:rPr>
          <w:rFonts w:ascii="Arial" w:hAnsi="Arial" w:cs="Arial"/>
          <w:sz w:val="22"/>
          <w:szCs w:val="22"/>
        </w:rPr>
        <w:t xml:space="preserve"> Predmetne pokretnine procijenjene su na iznos od 8.800,00 kn uvećano za PDV.</w:t>
      </w:r>
      <w:r w:rsidR="00BE6BFF">
        <w:rPr>
          <w:rFonts w:ascii="Arial" w:hAnsi="Arial" w:cs="Arial"/>
          <w:sz w:val="22"/>
          <w:szCs w:val="22"/>
        </w:rPr>
        <w:t xml:space="preserve"> Predlaže da se iste unovče prikupljanjem pisanih ponuda po početnoj cijeni od 8.800,00 kn + PDV, a ukoliko se ne bi prodalo na prvoj dražbi, da se onda za svaku sljedeću umanji iznos za 10% od početne cijene</w:t>
      </w:r>
      <w:r w:rsidR="00EC3D99">
        <w:rPr>
          <w:rFonts w:ascii="Arial" w:hAnsi="Arial" w:cs="Arial"/>
          <w:sz w:val="22"/>
          <w:szCs w:val="22"/>
        </w:rPr>
        <w:t>, a od prethodne prodaje</w:t>
      </w:r>
      <w:r w:rsidR="00BE6BFF">
        <w:rPr>
          <w:rFonts w:ascii="Arial" w:hAnsi="Arial" w:cs="Arial"/>
          <w:sz w:val="22"/>
          <w:szCs w:val="22"/>
        </w:rPr>
        <w:t xml:space="preserve">. Oglas bi se objavio na sudačkoj mreži, a prihvatila bi se najpovoljnija ponuda. </w:t>
      </w:r>
    </w:p>
    <w:p w:rsidR="00B42E4A" w:rsidP="00B42E4A" w:rsidRDefault="00B42E4A">
      <w:pPr>
        <w:jc w:val="both"/>
        <w:rPr>
          <w:rFonts w:ascii="Arial" w:hAnsi="Arial" w:cs="Arial"/>
          <w:sz w:val="22"/>
          <w:szCs w:val="22"/>
        </w:rPr>
      </w:pPr>
    </w:p>
    <w:p w:rsidR="002A5F35" w:rsidP="002A5F35" w:rsidRDefault="002A5F3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Stečajni vjerovnici nemaju pitanja za stečajnog upravitelja</w:t>
      </w:r>
      <w:r w:rsidR="00BE6BFF">
        <w:rPr>
          <w:rFonts w:ascii="Arial" w:hAnsi="Arial" w:cs="Arial"/>
          <w:sz w:val="22"/>
          <w:szCs w:val="22"/>
        </w:rPr>
        <w:t>.</w:t>
      </w:r>
    </w:p>
    <w:p w:rsidR="00B42E4A" w:rsidP="00B42E4A" w:rsidRDefault="00B42E4A">
      <w:pPr>
        <w:jc w:val="both"/>
        <w:rPr>
          <w:rFonts w:ascii="Arial" w:hAnsi="Arial" w:cs="Arial"/>
          <w:sz w:val="22"/>
          <w:szCs w:val="22"/>
        </w:rPr>
      </w:pPr>
    </w:p>
    <w:p w:rsidR="00B42E4A" w:rsidP="00B42E4A" w:rsidRDefault="00B42E4A">
      <w:pPr>
        <w:jc w:val="both"/>
        <w:rPr>
          <w:rFonts w:ascii="Arial" w:hAnsi="Arial" w:cs="Arial"/>
          <w:sz w:val="22"/>
          <w:szCs w:val="22"/>
        </w:rPr>
      </w:pPr>
    </w:p>
    <w:p w:rsidRPr="002550A7" w:rsidR="00727035" w:rsidP="00727035" w:rsidRDefault="002A5F3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ab/>
      </w:r>
      <w:r w:rsidRPr="00626445" w:rsidR="00294347">
        <w:rPr>
          <w:rFonts w:ascii="Arial" w:hAnsi="Arial" w:cs="Arial"/>
          <w:sz w:val="22"/>
          <w:szCs w:val="22"/>
        </w:rPr>
        <w:t xml:space="preserve">Daje se na glasovanje prijedlog stečajnog upravitelja </w:t>
      </w:r>
      <w:r w:rsidRPr="00626445" w:rsidR="00A85E24">
        <w:rPr>
          <w:rFonts w:ascii="Arial" w:hAnsi="Arial" w:cs="Arial"/>
          <w:sz w:val="22"/>
          <w:szCs w:val="22"/>
        </w:rPr>
        <w:t xml:space="preserve">da </w:t>
      </w:r>
      <w:r w:rsidR="00B42E4A">
        <w:rPr>
          <w:rFonts w:ascii="Arial" w:hAnsi="Arial" w:cs="Arial"/>
          <w:sz w:val="22"/>
          <w:szCs w:val="22"/>
        </w:rPr>
        <w:t xml:space="preserve">se nekretnina </w:t>
      </w:r>
      <w:r>
        <w:rPr>
          <w:rFonts w:ascii="Arial" w:hAnsi="Arial" w:cs="Arial"/>
          <w:sz w:val="22"/>
          <w:szCs w:val="22"/>
        </w:rPr>
        <w:t xml:space="preserve">dužnika oznake kat. čest. 633/25, PODZEMNA GARAŽA, SORTINA, površine 5291m2, 85. suvlasnički dio s neodređenim omjerom ETAŽNO VLASNIŠTVO (E-85), garaža broj 71, površine 14,42m2, neodvojivo povezano sa odgovarajućim suvlasničkim dijelom cijele nekretnine, koji je jednako velik kao i ostali suvlasnički dijelovi upisano u zk. ul. 108884 k.o. Klara, na kojoj nema upisanog razlučnog prava unovči sukladno odredbi čl. 247. Stečajnog zakona, elektroničkom javnom dražbom putem Financijske agencije prema procijenjenoj vrijednosti u iznosu od 105.000,00 kn </w:t>
      </w:r>
      <w:r w:rsidR="00727035">
        <w:rPr>
          <w:rFonts w:ascii="Arial" w:hAnsi="Arial" w:cs="Arial"/>
          <w:sz w:val="22"/>
          <w:szCs w:val="22"/>
        </w:rPr>
        <w:t xml:space="preserve">bez poreza, po načelu viđeno/kupljeno </w:t>
      </w:r>
      <w:r w:rsidRPr="00BE6BFF" w:rsidR="00727035">
        <w:rPr>
          <w:rFonts w:ascii="Arial" w:hAnsi="Arial" w:cs="Arial"/>
          <w:sz w:val="22"/>
          <w:szCs w:val="22"/>
        </w:rPr>
        <w:t>uz obvezu kupca na plaćanje svih poreza i troškova povezanih sa prodajom, uz uplatu jamčevine od 10% utvrđene vrijednosti, s time da bi rok plaćanja bio 30 dana od dana pravomoćnosti rješenja o dosudi.</w:t>
      </w:r>
    </w:p>
    <w:p w:rsidRPr="002A5F35" w:rsidR="002A5F35" w:rsidP="002A5F35" w:rsidRDefault="002A5F35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B42E4A" w:rsidP="00B42E4A" w:rsidRDefault="00B42E4A">
      <w:pPr>
        <w:jc w:val="both"/>
        <w:rPr>
          <w:rFonts w:ascii="Arial" w:hAnsi="Arial" w:cs="Arial"/>
          <w:sz w:val="22"/>
          <w:szCs w:val="22"/>
        </w:rPr>
      </w:pPr>
    </w:p>
    <w:p w:rsidR="00B34F16" w:rsidP="00294347" w:rsidRDefault="00294347">
      <w:pPr>
        <w:jc w:val="both"/>
        <w:rPr>
          <w:rFonts w:ascii="Arial" w:hAnsi="Arial" w:cs="Arial"/>
          <w:sz w:val="22"/>
          <w:szCs w:val="22"/>
        </w:rPr>
      </w:pPr>
      <w:r w:rsidRPr="00626445">
        <w:rPr>
          <w:rFonts w:ascii="Arial" w:hAnsi="Arial" w:cs="Arial"/>
          <w:sz w:val="22"/>
          <w:szCs w:val="22"/>
        </w:rPr>
        <w:t>Za prijedlo</w:t>
      </w:r>
      <w:r w:rsidRPr="00626445" w:rsidR="005B1DE2">
        <w:rPr>
          <w:rFonts w:ascii="Arial" w:hAnsi="Arial" w:cs="Arial"/>
          <w:sz w:val="22"/>
          <w:szCs w:val="22"/>
        </w:rPr>
        <w:t>g stečajnog upravitelja glasuj</w:t>
      </w:r>
      <w:r w:rsidR="002A5F35">
        <w:rPr>
          <w:rFonts w:ascii="Arial" w:hAnsi="Arial" w:cs="Arial"/>
          <w:sz w:val="22"/>
          <w:szCs w:val="22"/>
        </w:rPr>
        <w:t xml:space="preserve">u svi nazočni vjerovnici. </w:t>
      </w:r>
    </w:p>
    <w:p w:rsidR="002A5F35" w:rsidP="00294347" w:rsidRDefault="002A5F35">
      <w:pPr>
        <w:jc w:val="both"/>
        <w:rPr>
          <w:rFonts w:ascii="Arial" w:hAnsi="Arial" w:cs="Arial"/>
          <w:sz w:val="22"/>
          <w:szCs w:val="22"/>
        </w:rPr>
      </w:pPr>
    </w:p>
    <w:p w:rsidR="00EC3D99" w:rsidP="00EC3D99" w:rsidRDefault="002A5F3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2.</w:t>
      </w:r>
      <w:r>
        <w:rPr>
          <w:rFonts w:ascii="Arial" w:hAnsi="Arial" w:cs="Arial"/>
          <w:sz w:val="22"/>
          <w:szCs w:val="22"/>
        </w:rPr>
        <w:tab/>
      </w:r>
      <w:r w:rsidRPr="00626445">
        <w:rPr>
          <w:rFonts w:ascii="Arial" w:hAnsi="Arial" w:cs="Arial"/>
          <w:sz w:val="22"/>
          <w:szCs w:val="22"/>
        </w:rPr>
        <w:t>Daje se na glasovanje prijedlog stečajnog upravitelja</w:t>
      </w:r>
      <w:r>
        <w:rPr>
          <w:rFonts w:ascii="Arial" w:hAnsi="Arial" w:cs="Arial"/>
          <w:sz w:val="22"/>
          <w:szCs w:val="22"/>
        </w:rPr>
        <w:t xml:space="preserve"> da se unovči imovina dužnika i to pokretnine namještaj i uredska oprema koji se nalaze u poslovnom prostoru na Aveniji Dubrovnik 10</w:t>
      </w:r>
      <w:r w:rsidR="00EC3D99">
        <w:rPr>
          <w:rFonts w:ascii="Arial" w:hAnsi="Arial" w:cs="Arial"/>
          <w:sz w:val="22"/>
          <w:szCs w:val="22"/>
        </w:rPr>
        <w:t xml:space="preserve">, Zagreb prikupljanjem pisanih ponuda po početnoj cijeni od 8.800,00 kn + PDV, a ukoliko se ne bi prodalo na prvoj dražbi, da se onda za svaku sljedeću umanji iznos za 10% od početne cijene, a od prethodne prodaje. Oglas će se objaviti na sudačkoj mreži, a prihvatit će se najpovoljnija ponuda. </w:t>
      </w:r>
    </w:p>
    <w:p w:rsidRPr="00626445" w:rsidR="002A5F35" w:rsidP="00294347" w:rsidRDefault="002A5F35">
      <w:pPr>
        <w:jc w:val="both"/>
        <w:rPr>
          <w:rFonts w:ascii="Arial" w:hAnsi="Arial" w:cs="Arial"/>
          <w:sz w:val="22"/>
          <w:szCs w:val="22"/>
        </w:rPr>
      </w:pPr>
    </w:p>
    <w:p w:rsidR="00EC3D99" w:rsidP="00EC3D99" w:rsidRDefault="00EC3D99">
      <w:pPr>
        <w:jc w:val="both"/>
        <w:rPr>
          <w:rFonts w:ascii="Arial" w:hAnsi="Arial" w:cs="Arial"/>
          <w:sz w:val="22"/>
          <w:szCs w:val="22"/>
        </w:rPr>
      </w:pPr>
    </w:p>
    <w:p w:rsidR="00EC3D99" w:rsidP="00EC3D99" w:rsidRDefault="00EC3D99">
      <w:pPr>
        <w:jc w:val="both"/>
        <w:rPr>
          <w:rFonts w:ascii="Arial" w:hAnsi="Arial" w:cs="Arial"/>
          <w:sz w:val="22"/>
          <w:szCs w:val="22"/>
        </w:rPr>
      </w:pPr>
      <w:r w:rsidRPr="00626445">
        <w:rPr>
          <w:rFonts w:ascii="Arial" w:hAnsi="Arial" w:cs="Arial"/>
          <w:sz w:val="22"/>
          <w:szCs w:val="22"/>
        </w:rPr>
        <w:t>Za prijedlog stečajnog upravitelja glasuj</w:t>
      </w:r>
      <w:r>
        <w:rPr>
          <w:rFonts w:ascii="Arial" w:hAnsi="Arial" w:cs="Arial"/>
          <w:sz w:val="22"/>
          <w:szCs w:val="22"/>
        </w:rPr>
        <w:t xml:space="preserve">u svi nazočni vjerovnici. </w:t>
      </w:r>
    </w:p>
    <w:p w:rsidRPr="00626445" w:rsidR="005B1DE2" w:rsidP="00294347" w:rsidRDefault="005B1DE2">
      <w:pPr>
        <w:jc w:val="both"/>
        <w:rPr>
          <w:rFonts w:ascii="Arial" w:hAnsi="Arial" w:cs="Arial"/>
          <w:sz w:val="22"/>
          <w:szCs w:val="22"/>
        </w:rPr>
      </w:pPr>
    </w:p>
    <w:p w:rsidRPr="00626445" w:rsidR="00B34F16" w:rsidP="00B34F16" w:rsidRDefault="00B34F16">
      <w:pPr>
        <w:rPr>
          <w:rFonts w:ascii="Arial" w:hAnsi="Arial" w:cs="Arial"/>
          <w:sz w:val="22"/>
          <w:szCs w:val="22"/>
        </w:rPr>
      </w:pPr>
      <w:r w:rsidRPr="00626445">
        <w:rPr>
          <w:rFonts w:ascii="Arial" w:hAnsi="Arial" w:cs="Arial"/>
          <w:sz w:val="22"/>
          <w:szCs w:val="22"/>
        </w:rPr>
        <w:t xml:space="preserve">Utvrđuje se da </w:t>
      </w:r>
      <w:r w:rsidR="002A5F35">
        <w:rPr>
          <w:rFonts w:ascii="Arial" w:hAnsi="Arial" w:cs="Arial"/>
          <w:sz w:val="22"/>
          <w:szCs w:val="22"/>
        </w:rPr>
        <w:t>su</w:t>
      </w:r>
      <w:r w:rsidRPr="00626445">
        <w:rPr>
          <w:rFonts w:ascii="Arial" w:hAnsi="Arial" w:cs="Arial"/>
          <w:sz w:val="22"/>
          <w:szCs w:val="22"/>
        </w:rPr>
        <w:t xml:space="preserve"> nak</w:t>
      </w:r>
      <w:r w:rsidRPr="00626445" w:rsidR="006D179A">
        <w:rPr>
          <w:rFonts w:ascii="Arial" w:hAnsi="Arial" w:cs="Arial"/>
          <w:sz w:val="22"/>
          <w:szCs w:val="22"/>
        </w:rPr>
        <w:t>on izvršenog glasovanja donijet</w:t>
      </w:r>
      <w:r w:rsidR="002A5F35">
        <w:rPr>
          <w:rFonts w:ascii="Arial" w:hAnsi="Arial" w:cs="Arial"/>
          <w:sz w:val="22"/>
          <w:szCs w:val="22"/>
        </w:rPr>
        <w:t>e</w:t>
      </w:r>
      <w:r w:rsidRPr="00626445">
        <w:rPr>
          <w:rFonts w:ascii="Arial" w:hAnsi="Arial" w:cs="Arial"/>
          <w:sz w:val="22"/>
          <w:szCs w:val="22"/>
        </w:rPr>
        <w:t xml:space="preserve"> slijedeć</w:t>
      </w:r>
      <w:r w:rsidR="002A5F35">
        <w:rPr>
          <w:rFonts w:ascii="Arial" w:hAnsi="Arial" w:cs="Arial"/>
          <w:sz w:val="22"/>
          <w:szCs w:val="22"/>
        </w:rPr>
        <w:t>e</w:t>
      </w:r>
    </w:p>
    <w:p w:rsidRPr="00626445" w:rsidR="00B34F16" w:rsidP="00B34F16" w:rsidRDefault="00B34F16">
      <w:pPr>
        <w:rPr>
          <w:rFonts w:ascii="Arial" w:hAnsi="Arial" w:cs="Arial"/>
          <w:sz w:val="22"/>
          <w:szCs w:val="22"/>
        </w:rPr>
      </w:pPr>
    </w:p>
    <w:p w:rsidRPr="00626445" w:rsidR="00B34F16" w:rsidP="00B34F16" w:rsidRDefault="002A5F35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ODLUKE</w:t>
      </w:r>
    </w:p>
    <w:p w:rsidRPr="00626445" w:rsidR="00C83171" w:rsidP="00C83171" w:rsidRDefault="00C83171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:rsidRPr="002550A7" w:rsidR="00EC3D99" w:rsidP="00EC3D99" w:rsidRDefault="002A5F3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ab/>
      </w:r>
      <w:r w:rsidRPr="002A5F35">
        <w:rPr>
          <w:rFonts w:ascii="Arial" w:hAnsi="Arial" w:cs="Arial"/>
          <w:sz w:val="22"/>
          <w:szCs w:val="22"/>
        </w:rPr>
        <w:t xml:space="preserve">Unovčit će se nekretnina dužnika oznake kat. čest. 633/25, PODZEMNA GARAŽA, SORTINA, površine 5291m2, 85. suvlasnički dio s neodređenim omjerom ETAŽNO VLASNIŠTVO (E-85), garaža broj 71, površine 14,42m2, neodvojivo povezano sa odgovarajućim suvlasničkim dijelom cijele nekretnine, koji je jednako velik kao i ostali suvlasnički dijelovi upisano u zk. ul. 108884 k.o. Klara, na kojoj nema upisanog razlučnog prava unovči sukladno odredbi čl. 247. Stečajnog zakona, elektroničkom javnom dražbom putem Financijske agencije prema procijenjenoj vrijednosti u iznosu od 105.000,00 kn </w:t>
      </w:r>
      <w:r w:rsidR="00EC3D99">
        <w:rPr>
          <w:rFonts w:ascii="Arial" w:hAnsi="Arial" w:cs="Arial"/>
          <w:sz w:val="22"/>
          <w:szCs w:val="22"/>
        </w:rPr>
        <w:t xml:space="preserve">bez poreza, po načelu viđeno/kupljeno </w:t>
      </w:r>
      <w:r w:rsidRPr="00BE6BFF" w:rsidR="00EC3D99">
        <w:rPr>
          <w:rFonts w:ascii="Arial" w:hAnsi="Arial" w:cs="Arial"/>
          <w:sz w:val="22"/>
          <w:szCs w:val="22"/>
        </w:rPr>
        <w:t>uz obvezu kupca na plaćanje svih poreza i troškova povezanih sa prodajom, uz uplatu jamčevine od 10% utvrđene vrijednosti, s time da bi rok plaćanja bio 30 dana od dana pravomoćnosti rješenja o dosudi.</w:t>
      </w:r>
    </w:p>
    <w:p w:rsidR="00C83171" w:rsidP="002A5F35" w:rsidRDefault="00C83171">
      <w:pPr>
        <w:jc w:val="both"/>
        <w:rPr>
          <w:rFonts w:ascii="Arial" w:hAnsi="Arial" w:cs="Arial"/>
          <w:sz w:val="22"/>
          <w:szCs w:val="22"/>
        </w:rPr>
      </w:pPr>
    </w:p>
    <w:p w:rsidR="002A5F35" w:rsidP="002A5F35" w:rsidRDefault="002A5F35">
      <w:pPr>
        <w:jc w:val="both"/>
        <w:rPr>
          <w:rFonts w:ascii="Arial" w:hAnsi="Arial" w:cs="Arial"/>
          <w:sz w:val="22"/>
          <w:szCs w:val="22"/>
        </w:rPr>
      </w:pPr>
    </w:p>
    <w:p w:rsidR="00EC3D99" w:rsidP="00EC3D99" w:rsidRDefault="002A5F3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ab/>
        <w:t>Unovčit će se pokretnine dužnika namještaj i uredska oprema koji se nalaze u poslovnom prostoru na Aveniji Dubrovnik 10</w:t>
      </w:r>
      <w:r w:rsidR="00EC3D99">
        <w:rPr>
          <w:rFonts w:ascii="Arial" w:hAnsi="Arial" w:cs="Arial"/>
          <w:sz w:val="22"/>
          <w:szCs w:val="22"/>
        </w:rPr>
        <w:t xml:space="preserve">, Zagreb prikupljanjem pisanih ponuda po početnoj cijeni od 8.800,00 kn + PDV, a ukoliko se ne bi prodalo na prvoj dražbi, onda će se za svaku sljedeću umanjiti iznos za 10% od početne cijene, a od prethodne prodaje. Oglas će se objaviti na sudačkoj mreži, a prihvatit će se najpovoljnija ponuda. </w:t>
      </w:r>
    </w:p>
    <w:p w:rsidRPr="002A5F35" w:rsidR="002A5F35" w:rsidP="002A5F35" w:rsidRDefault="002A5F35">
      <w:pPr>
        <w:jc w:val="both"/>
        <w:rPr>
          <w:rFonts w:ascii="Arial" w:hAnsi="Arial" w:cs="Arial"/>
          <w:sz w:val="22"/>
          <w:szCs w:val="22"/>
        </w:rPr>
      </w:pPr>
    </w:p>
    <w:p w:rsidR="002A5F35" w:rsidP="00294347" w:rsidRDefault="002A5F35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="002A5F35" w:rsidP="00294347" w:rsidRDefault="002A5F35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626445" w:rsidR="00294347" w:rsidP="00294347" w:rsidRDefault="00294347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  <w:r w:rsidRPr="00626445">
        <w:rPr>
          <w:rFonts w:ascii="Arial" w:hAnsi="Arial" w:cs="Arial"/>
          <w:sz w:val="22"/>
          <w:szCs w:val="22"/>
        </w:rPr>
        <w:t>Stranke su čule diktiranje ovog zapisnika, na isti nemaju prigovora niti primjedbi, te ga vlastoručno potpisuju.</w:t>
      </w:r>
    </w:p>
    <w:p w:rsidRPr="00626445" w:rsidR="00294347" w:rsidP="00294347" w:rsidRDefault="00294347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626445" w:rsidR="00294347" w:rsidP="00294347" w:rsidRDefault="00626445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Dovršeno u </w:t>
      </w:r>
      <w:r w:rsidRPr="00626445" w:rsidR="00B000BF">
        <w:rPr>
          <w:rFonts w:ascii="Arial" w:hAnsi="Arial" w:cs="Arial"/>
          <w:sz w:val="22"/>
          <w:szCs w:val="22"/>
        </w:rPr>
        <w:t>10</w:t>
      </w:r>
      <w:r w:rsidRPr="00626445" w:rsidR="00294347">
        <w:rPr>
          <w:rFonts w:ascii="Arial" w:hAnsi="Arial" w:cs="Arial"/>
          <w:sz w:val="22"/>
          <w:szCs w:val="22"/>
        </w:rPr>
        <w:t>,</w:t>
      </w:r>
      <w:r w:rsidR="002A5F35">
        <w:rPr>
          <w:rFonts w:ascii="Arial" w:hAnsi="Arial" w:cs="Arial"/>
          <w:sz w:val="22"/>
          <w:szCs w:val="22"/>
        </w:rPr>
        <w:t>20</w:t>
      </w:r>
      <w:r w:rsidRPr="00626445" w:rsidR="00294347">
        <w:rPr>
          <w:rFonts w:ascii="Arial" w:hAnsi="Arial" w:cs="Arial"/>
          <w:sz w:val="22"/>
          <w:szCs w:val="22"/>
        </w:rPr>
        <w:t xml:space="preserve"> sati.</w:t>
      </w:r>
    </w:p>
    <w:p w:rsidRPr="00626445" w:rsidR="00294347" w:rsidP="00294347" w:rsidRDefault="00294347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626445" w:rsidR="00294347" w:rsidP="00294347" w:rsidRDefault="00294347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  <w:r w:rsidRPr="00626445">
        <w:rPr>
          <w:rFonts w:ascii="Arial" w:hAnsi="Arial" w:cs="Arial"/>
          <w:sz w:val="22"/>
          <w:szCs w:val="22"/>
        </w:rPr>
        <w:tab/>
      </w:r>
      <w:r w:rsidRPr="00626445">
        <w:rPr>
          <w:rFonts w:ascii="Arial" w:hAnsi="Arial" w:cs="Arial"/>
          <w:sz w:val="22"/>
          <w:szCs w:val="22"/>
        </w:rPr>
        <w:tab/>
      </w:r>
      <w:r w:rsidRPr="00626445">
        <w:rPr>
          <w:rFonts w:ascii="Arial" w:hAnsi="Arial" w:cs="Arial"/>
          <w:sz w:val="22"/>
          <w:szCs w:val="22"/>
        </w:rPr>
        <w:tab/>
      </w:r>
      <w:r w:rsidRPr="00626445">
        <w:rPr>
          <w:rFonts w:ascii="Arial" w:hAnsi="Arial" w:cs="Arial"/>
          <w:sz w:val="22"/>
          <w:szCs w:val="22"/>
        </w:rPr>
        <w:tab/>
      </w:r>
      <w:r w:rsidRPr="00626445">
        <w:rPr>
          <w:rFonts w:ascii="Arial" w:hAnsi="Arial" w:cs="Arial"/>
          <w:sz w:val="22"/>
          <w:szCs w:val="22"/>
        </w:rPr>
        <w:tab/>
      </w:r>
      <w:r w:rsidRPr="00626445">
        <w:rPr>
          <w:rFonts w:ascii="Arial" w:hAnsi="Arial" w:cs="Arial"/>
          <w:sz w:val="22"/>
          <w:szCs w:val="22"/>
        </w:rPr>
        <w:tab/>
        <w:t>SUTKINJA</w:t>
      </w:r>
      <w:r w:rsidRPr="00626445">
        <w:rPr>
          <w:rFonts w:ascii="Arial" w:hAnsi="Arial" w:cs="Arial"/>
          <w:sz w:val="22"/>
          <w:szCs w:val="22"/>
        </w:rPr>
        <w:tab/>
        <w:t xml:space="preserve">                       STEČAJNI UPRAVITELJ</w:t>
      </w:r>
      <w:r w:rsidRPr="00626445">
        <w:rPr>
          <w:rFonts w:ascii="Arial" w:hAnsi="Arial" w:cs="Arial"/>
          <w:sz w:val="22"/>
          <w:szCs w:val="22"/>
        </w:rPr>
        <w:tab/>
      </w:r>
    </w:p>
    <w:p w:rsidRPr="00626445" w:rsidR="00294347" w:rsidP="00294347" w:rsidRDefault="00294347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="00626445" w:rsidP="00294347" w:rsidRDefault="00626445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="00977420" w:rsidP="00294347" w:rsidRDefault="00977420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626445" w:rsidR="00977420" w:rsidP="00294347" w:rsidRDefault="00977420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626445" w:rsidR="006D179A" w:rsidP="00294347" w:rsidRDefault="00294347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  <w:r w:rsidRPr="00626445">
        <w:rPr>
          <w:rFonts w:ascii="Arial" w:hAnsi="Arial" w:cs="Arial"/>
          <w:sz w:val="22"/>
          <w:szCs w:val="22"/>
        </w:rPr>
        <w:tab/>
      </w:r>
      <w:r w:rsidRPr="00626445">
        <w:rPr>
          <w:rFonts w:ascii="Arial" w:hAnsi="Arial" w:cs="Arial"/>
          <w:sz w:val="22"/>
          <w:szCs w:val="22"/>
        </w:rPr>
        <w:tab/>
      </w:r>
      <w:r w:rsidRPr="00626445">
        <w:rPr>
          <w:rFonts w:ascii="Arial" w:hAnsi="Arial" w:cs="Arial"/>
          <w:sz w:val="22"/>
          <w:szCs w:val="22"/>
        </w:rPr>
        <w:tab/>
      </w:r>
      <w:r w:rsidRPr="00626445">
        <w:rPr>
          <w:rFonts w:ascii="Arial" w:hAnsi="Arial" w:cs="Arial"/>
          <w:sz w:val="22"/>
          <w:szCs w:val="22"/>
        </w:rPr>
        <w:tab/>
      </w:r>
      <w:r w:rsidRPr="00626445">
        <w:rPr>
          <w:rFonts w:ascii="Arial" w:hAnsi="Arial" w:cs="Arial"/>
          <w:sz w:val="22"/>
          <w:szCs w:val="22"/>
        </w:rPr>
        <w:tab/>
      </w:r>
      <w:r w:rsidRPr="00626445">
        <w:rPr>
          <w:rFonts w:ascii="Arial" w:hAnsi="Arial" w:cs="Arial"/>
          <w:sz w:val="22"/>
          <w:szCs w:val="22"/>
        </w:rPr>
        <w:tab/>
      </w:r>
    </w:p>
    <w:p w:rsidRPr="00626445" w:rsidR="00294347" w:rsidP="00626445" w:rsidRDefault="00294347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  <w:r w:rsidRPr="00626445">
        <w:rPr>
          <w:rFonts w:ascii="Arial" w:hAnsi="Arial" w:cs="Arial"/>
          <w:sz w:val="22"/>
          <w:szCs w:val="22"/>
        </w:rPr>
        <w:tab/>
      </w:r>
      <w:r w:rsidRPr="00626445">
        <w:rPr>
          <w:rFonts w:ascii="Arial" w:hAnsi="Arial" w:cs="Arial"/>
          <w:sz w:val="22"/>
          <w:szCs w:val="22"/>
        </w:rPr>
        <w:tab/>
      </w:r>
      <w:r w:rsidRPr="00626445">
        <w:rPr>
          <w:rFonts w:ascii="Arial" w:hAnsi="Arial" w:cs="Arial"/>
          <w:sz w:val="22"/>
          <w:szCs w:val="22"/>
        </w:rPr>
        <w:tab/>
      </w:r>
      <w:r w:rsidRPr="00626445">
        <w:rPr>
          <w:rFonts w:ascii="Arial" w:hAnsi="Arial" w:cs="Arial"/>
          <w:sz w:val="22"/>
          <w:szCs w:val="22"/>
        </w:rPr>
        <w:tab/>
      </w:r>
      <w:r w:rsidRPr="00626445">
        <w:rPr>
          <w:rFonts w:ascii="Arial" w:hAnsi="Arial" w:cs="Arial"/>
          <w:sz w:val="22"/>
          <w:szCs w:val="22"/>
        </w:rPr>
        <w:tab/>
      </w:r>
      <w:r w:rsidRPr="00626445">
        <w:rPr>
          <w:rFonts w:ascii="Arial" w:hAnsi="Arial" w:cs="Arial"/>
          <w:sz w:val="22"/>
          <w:szCs w:val="22"/>
        </w:rPr>
        <w:tab/>
        <w:t>ZAPISNIČAR</w:t>
      </w:r>
      <w:r w:rsidRPr="00626445">
        <w:rPr>
          <w:rFonts w:ascii="Arial" w:hAnsi="Arial" w:cs="Arial"/>
          <w:sz w:val="22"/>
          <w:szCs w:val="22"/>
        </w:rPr>
        <w:tab/>
      </w:r>
      <w:r w:rsidRPr="00626445">
        <w:rPr>
          <w:rFonts w:ascii="Arial" w:hAnsi="Arial" w:cs="Arial"/>
          <w:sz w:val="22"/>
          <w:szCs w:val="22"/>
        </w:rPr>
        <w:tab/>
      </w:r>
      <w:r w:rsidRPr="00626445">
        <w:rPr>
          <w:rFonts w:ascii="Arial" w:hAnsi="Arial" w:cs="Arial"/>
          <w:sz w:val="22"/>
          <w:szCs w:val="22"/>
        </w:rPr>
        <w:tab/>
        <w:t xml:space="preserve">       VJEROVNICI</w:t>
      </w:r>
    </w:p>
    <w:p w:rsidRPr="00626445" w:rsidR="00745C50" w:rsidP="00294347" w:rsidRDefault="00745C50">
      <w:pPr>
        <w:rPr>
          <w:rFonts w:ascii="Arial" w:hAnsi="Arial" w:cs="Arial"/>
          <w:sz w:val="22"/>
          <w:szCs w:val="22"/>
        </w:rPr>
      </w:pPr>
    </w:p>
    <w:sectPr w:rsidRPr="00626445" w:rsidR="00745C50" w:rsidSect="00B42E4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879" w:right="102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050BA" w:rsidRDefault="00E050BA">
      <w:r>
        <w:separator/>
      </w:r>
    </w:p>
  </w:endnote>
  <w:endnote w:type="continuationSeparator" w:id="0">
    <w:p w:rsidR="00E050BA" w:rsidRDefault="00E050B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C38E2" w:rsidP="00F6328A" w:rsidRDefault="00AC38E2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C38E2" w:rsidP="00F6328A" w:rsidRDefault="00AC38E2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C38E2" w:rsidP="00F6328A" w:rsidRDefault="00AC38E2">
    <w:pPr>
      <w:pStyle w:val="Podnoje"/>
      <w:framePr w:wrap="around" w:hAnchor="margin" w:vAnchor="text" w:xAlign="right" w:y="1"/>
      <w:rPr>
        <w:rStyle w:val="Brojstranice"/>
      </w:rPr>
    </w:pPr>
  </w:p>
  <w:p w:rsidR="00AC38E2" w:rsidP="005973AD" w:rsidRDefault="00AC38E2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050BA" w:rsidRDefault="00E050BA">
      <w:r>
        <w:separator/>
      </w:r>
    </w:p>
  </w:footnote>
  <w:footnote w:type="continuationSeparator" w:id="0">
    <w:p w:rsidR="00E050BA" w:rsidRDefault="00E050B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C38E2" w:rsidP="007A1E4E" w:rsidRDefault="00AC38E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C38E2" w:rsidRDefault="00AC38E2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35CCB" w:rsidR="00AC38E2" w:rsidP="007A1E4E" w:rsidRDefault="00AC38E2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2"/>
        <w:szCs w:val="22"/>
      </w:rPr>
    </w:pPr>
    <w:r w:rsidRPr="00A35CCB">
      <w:rPr>
        <w:rStyle w:val="Brojstranice"/>
        <w:rFonts w:ascii="Arial" w:hAnsi="Arial" w:cs="Arial"/>
        <w:sz w:val="22"/>
        <w:szCs w:val="22"/>
      </w:rPr>
      <w:fldChar w:fldCharType="begin"/>
    </w:r>
    <w:r w:rsidRPr="00A35CCB">
      <w:rPr>
        <w:rStyle w:val="Brojstranice"/>
        <w:rFonts w:ascii="Arial" w:hAnsi="Arial" w:cs="Arial"/>
        <w:sz w:val="22"/>
        <w:szCs w:val="22"/>
      </w:rPr>
      <w:instrText xml:space="preserve">PAGE  </w:instrText>
    </w:r>
    <w:r w:rsidRPr="00A35CCB">
      <w:rPr>
        <w:rStyle w:val="Brojstranice"/>
        <w:rFonts w:ascii="Arial" w:hAnsi="Arial" w:cs="Arial"/>
        <w:sz w:val="22"/>
        <w:szCs w:val="22"/>
      </w:rPr>
      <w:fldChar w:fldCharType="separate"/>
    </w:r>
    <w:r w:rsidR="0049731F">
      <w:rPr>
        <w:rStyle w:val="Brojstranice"/>
        <w:rFonts w:ascii="Arial" w:hAnsi="Arial" w:cs="Arial"/>
        <w:noProof/>
        <w:sz w:val="22"/>
        <w:szCs w:val="22"/>
      </w:rPr>
      <w:t>3</w:t>
    </w:r>
    <w:r w:rsidRPr="00A35CCB">
      <w:rPr>
        <w:rStyle w:val="Brojstranice"/>
        <w:rFonts w:ascii="Arial" w:hAnsi="Arial" w:cs="Arial"/>
        <w:sz w:val="22"/>
        <w:szCs w:val="22"/>
      </w:rPr>
      <w:fldChar w:fldCharType="end"/>
    </w:r>
  </w:p>
  <w:p w:rsidR="0074052F" w:rsidP="00370B05" w:rsidRDefault="00AC38E2">
    <w:pPr>
      <w:pStyle w:val="Zaglavlje"/>
      <w:jc w:val="right"/>
      <w:rPr>
        <w:sz w:val="22"/>
        <w:szCs w:val="22"/>
      </w:rPr>
    </w:pPr>
    <w:r w:rsidRPr="00055431">
      <w:rPr>
        <w:sz w:val="22"/>
        <w:szCs w:val="22"/>
      </w:rPr>
      <w:tab/>
    </w:r>
  </w:p>
  <w:p w:rsidRPr="00305F3A" w:rsidR="00370B05" w:rsidP="00370B05" w:rsidRDefault="0074052F">
    <w:pPr>
      <w:pStyle w:val="Zaglavlje"/>
      <w:jc w:val="right"/>
      <w:rPr>
        <w:rFonts w:ascii="Arial" w:hAnsi="Arial" w:cs="Arial"/>
        <w:sz w:val="22"/>
        <w:szCs w:val="22"/>
      </w:rPr>
    </w:pPr>
    <w:r>
      <w:rPr>
        <w:sz w:val="22"/>
        <w:szCs w:val="22"/>
      </w:rPr>
      <w:tab/>
    </w:r>
    <w:r>
      <w:rPr>
        <w:sz w:val="22"/>
        <w:szCs w:val="22"/>
      </w:rPr>
      <w:tab/>
    </w:r>
    <w:r w:rsidRPr="00305F3A" w:rsidR="00FF5D13">
      <w:rPr>
        <w:rFonts w:ascii="Arial" w:hAnsi="Arial" w:cs="Arial"/>
        <w:sz w:val="22"/>
        <w:szCs w:val="22"/>
      </w:rPr>
      <w:t>Poslovni broj: 2 St-</w:t>
    </w:r>
    <w:r w:rsidR="0019696A">
      <w:rPr>
        <w:rFonts w:ascii="Arial" w:hAnsi="Arial" w:cs="Arial"/>
        <w:sz w:val="22"/>
        <w:szCs w:val="22"/>
      </w:rPr>
      <w:t>424/2020</w:t>
    </w:r>
    <w:r w:rsidR="00D955FC">
      <w:rPr>
        <w:rFonts w:ascii="Arial" w:hAnsi="Arial" w:cs="Arial"/>
        <w:sz w:val="22"/>
        <w:szCs w:val="22"/>
      </w:rPr>
      <w:t>-</w:t>
    </w:r>
    <w:r w:rsidR="00E36BE0">
      <w:rPr>
        <w:rFonts w:ascii="Arial" w:hAnsi="Arial" w:cs="Arial"/>
        <w:sz w:val="22"/>
        <w:szCs w:val="22"/>
      </w:rPr>
      <w:t>274</w:t>
    </w:r>
  </w:p>
  <w:p w:rsidRPr="00A85667" w:rsidR="00AC38E2" w:rsidP="00CF4233" w:rsidRDefault="00AC38E2">
    <w:pPr>
      <w:pStyle w:val="Zaglavlje"/>
      <w:rPr>
        <w:sz w:val="22"/>
        <w:szCs w:val="22"/>
      </w:rPr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05F3A" w:rsidR="00AF4B82" w:rsidP="00AF4B82" w:rsidRDefault="00AF4B82">
    <w:pPr>
      <w:pStyle w:val="Zaglavlje"/>
      <w:jc w:val="right"/>
      <w:rPr>
        <w:rFonts w:ascii="Arial" w:hAnsi="Arial" w:cs="Arial"/>
        <w:sz w:val="22"/>
        <w:szCs w:val="22"/>
      </w:rPr>
    </w:pPr>
    <w:r w:rsidRPr="00305F3A">
      <w:rPr>
        <w:rFonts w:ascii="Arial" w:hAnsi="Arial" w:cs="Arial"/>
        <w:sz w:val="22"/>
        <w:szCs w:val="22"/>
      </w:rPr>
      <w:t>P</w:t>
    </w:r>
    <w:r w:rsidRPr="00305F3A" w:rsidR="00E571CC">
      <w:rPr>
        <w:rFonts w:ascii="Arial" w:hAnsi="Arial" w:cs="Arial"/>
        <w:sz w:val="22"/>
        <w:szCs w:val="22"/>
      </w:rPr>
      <w:t>oslovni broj: 2 St-</w:t>
    </w:r>
    <w:r w:rsidR="0019696A">
      <w:rPr>
        <w:rFonts w:ascii="Arial" w:hAnsi="Arial" w:cs="Arial"/>
        <w:sz w:val="22"/>
        <w:szCs w:val="22"/>
      </w:rPr>
      <w:t>424/2020</w:t>
    </w:r>
    <w:r w:rsidRPr="00305F3A" w:rsidR="00305F3A">
      <w:rPr>
        <w:rFonts w:ascii="Arial" w:hAnsi="Arial" w:cs="Arial"/>
        <w:sz w:val="22"/>
        <w:szCs w:val="22"/>
      </w:rPr>
      <w:t>-</w:t>
    </w:r>
    <w:r w:rsidR="00E36BE0">
      <w:rPr>
        <w:rFonts w:ascii="Arial" w:hAnsi="Arial" w:cs="Arial"/>
        <w:sz w:val="22"/>
        <w:szCs w:val="22"/>
      </w:rPr>
      <w:t>274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47138"/>
    <w:multiLevelType w:val="hybridMultilevel"/>
    <w:tmpl w:val="DE3E77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A7F94"/>
    <w:multiLevelType w:val="hybridMultilevel"/>
    <w:tmpl w:val="27BCBF2E"/>
    <w:lvl w:ilvl="0" w:tplc="F6220B80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CA4549"/>
    <w:multiLevelType w:val="hybridMultilevel"/>
    <w:tmpl w:val="2D4C3D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B619C7"/>
    <w:multiLevelType w:val="hybridMultilevel"/>
    <w:tmpl w:val="26ACF92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8A590B"/>
    <w:multiLevelType w:val="hybridMultilevel"/>
    <w:tmpl w:val="B4906DDC"/>
    <w:lvl w:ilvl="0" w:tplc="96F80C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32407628"/>
    <w:multiLevelType w:val="hybridMultilevel"/>
    <w:tmpl w:val="4BD49AFC"/>
    <w:lvl w:ilvl="0" w:tplc="BEEE567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AC1DD9"/>
    <w:multiLevelType w:val="hybridMultilevel"/>
    <w:tmpl w:val="8B548306"/>
    <w:lvl w:ilvl="0" w:tplc="CDF0FF3E">
      <w:start w:val="1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8">
    <w:nsid w:val="5D4319A9"/>
    <w:multiLevelType w:val="hybridMultilevel"/>
    <w:tmpl w:val="C408DB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995E8C"/>
    <w:multiLevelType w:val="hybridMultilevel"/>
    <w:tmpl w:val="59DCBE6A"/>
    <w:lvl w:ilvl="0" w:tplc="F8FEE986"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Times New Roman" w:cs="Times New Roman"/>
        <w:i w:val="false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70122AEF"/>
    <w:multiLevelType w:val="hybridMultilevel"/>
    <w:tmpl w:val="ACF47CEC"/>
    <w:lvl w:ilvl="0" w:tplc="8A90328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79CC6392"/>
    <w:multiLevelType w:val="hybridMultilevel"/>
    <w:tmpl w:val="26ACF92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1053CB"/>
    <w:multiLevelType w:val="hybridMultilevel"/>
    <w:tmpl w:val="DE3E77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4D0098"/>
    <w:multiLevelType w:val="hybridMultilevel"/>
    <w:tmpl w:val="0C90594C"/>
    <w:lvl w:ilvl="0" w:tplc="474A4EA8">
      <w:start w:val="1"/>
      <w:numFmt w:val="decimal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5"/>
  </w:num>
  <w:num w:numId="4">
    <w:abstractNumId w:val="3"/>
  </w:num>
  <w:num w:numId="5">
    <w:abstractNumId w:val="10"/>
  </w:num>
  <w:num w:numId="6">
    <w:abstractNumId w:val="4"/>
  </w:num>
  <w:num w:numId="7">
    <w:abstractNumId w:val="0"/>
  </w:num>
  <w:num w:numId="8">
    <w:abstractNumId w:val="12"/>
  </w:num>
  <w:num w:numId="9">
    <w:abstractNumId w:val="8"/>
  </w:num>
  <w:num w:numId="10">
    <w:abstractNumId w:val="9"/>
  </w:num>
  <w:num w:numId="11">
    <w:abstractNumId w:val="6"/>
  </w:num>
  <w:num w:numId="12">
    <w:abstractNumId w:val="7"/>
  </w:num>
  <w:num w:numId="13">
    <w:abstractNumId w:val="1"/>
  </w:num>
  <w:num w:numId="14">
    <w:abstractNumId w:val="13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spidmax="13312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28A"/>
    <w:rsid w:val="00000575"/>
    <w:rsid w:val="000071B5"/>
    <w:rsid w:val="00016627"/>
    <w:rsid w:val="00017C41"/>
    <w:rsid w:val="00020773"/>
    <w:rsid w:val="00020FF9"/>
    <w:rsid w:val="00021117"/>
    <w:rsid w:val="000218D4"/>
    <w:rsid w:val="00023D4D"/>
    <w:rsid w:val="0002543A"/>
    <w:rsid w:val="000262F9"/>
    <w:rsid w:val="00026F5D"/>
    <w:rsid w:val="00027B23"/>
    <w:rsid w:val="000323F7"/>
    <w:rsid w:val="00035448"/>
    <w:rsid w:val="000354AD"/>
    <w:rsid w:val="0003741E"/>
    <w:rsid w:val="00037806"/>
    <w:rsid w:val="000411FC"/>
    <w:rsid w:val="00042E5E"/>
    <w:rsid w:val="0004681A"/>
    <w:rsid w:val="00053971"/>
    <w:rsid w:val="00053DB1"/>
    <w:rsid w:val="00054F30"/>
    <w:rsid w:val="00055431"/>
    <w:rsid w:val="00055ECA"/>
    <w:rsid w:val="00055F92"/>
    <w:rsid w:val="00060102"/>
    <w:rsid w:val="00062D9E"/>
    <w:rsid w:val="000635BC"/>
    <w:rsid w:val="00063EC2"/>
    <w:rsid w:val="00067A6B"/>
    <w:rsid w:val="00077495"/>
    <w:rsid w:val="00081120"/>
    <w:rsid w:val="00083699"/>
    <w:rsid w:val="00085967"/>
    <w:rsid w:val="00085CA4"/>
    <w:rsid w:val="00087F86"/>
    <w:rsid w:val="00094A6B"/>
    <w:rsid w:val="000A089E"/>
    <w:rsid w:val="000A1B8B"/>
    <w:rsid w:val="000A58D1"/>
    <w:rsid w:val="000A5BE2"/>
    <w:rsid w:val="000A6AFE"/>
    <w:rsid w:val="000B0F49"/>
    <w:rsid w:val="000B4103"/>
    <w:rsid w:val="000B5D1E"/>
    <w:rsid w:val="000B7EBA"/>
    <w:rsid w:val="000C770A"/>
    <w:rsid w:val="000D0305"/>
    <w:rsid w:val="000D2716"/>
    <w:rsid w:val="000D2731"/>
    <w:rsid w:val="000D2BBE"/>
    <w:rsid w:val="000D4195"/>
    <w:rsid w:val="000D41C9"/>
    <w:rsid w:val="000D4CD5"/>
    <w:rsid w:val="000E64E6"/>
    <w:rsid w:val="000E6BEA"/>
    <w:rsid w:val="000E77C6"/>
    <w:rsid w:val="000F0FFB"/>
    <w:rsid w:val="000F29D4"/>
    <w:rsid w:val="000F4AE4"/>
    <w:rsid w:val="000F4F38"/>
    <w:rsid w:val="000F7E51"/>
    <w:rsid w:val="00103429"/>
    <w:rsid w:val="00104D9A"/>
    <w:rsid w:val="00111F14"/>
    <w:rsid w:val="00114B97"/>
    <w:rsid w:val="001171A3"/>
    <w:rsid w:val="00120AA1"/>
    <w:rsid w:val="00122876"/>
    <w:rsid w:val="001247A0"/>
    <w:rsid w:val="00126262"/>
    <w:rsid w:val="00127323"/>
    <w:rsid w:val="0012783B"/>
    <w:rsid w:val="0013006B"/>
    <w:rsid w:val="001349DB"/>
    <w:rsid w:val="00135D10"/>
    <w:rsid w:val="00136059"/>
    <w:rsid w:val="0014621C"/>
    <w:rsid w:val="001505CA"/>
    <w:rsid w:val="00161E6E"/>
    <w:rsid w:val="00165DEA"/>
    <w:rsid w:val="001745F3"/>
    <w:rsid w:val="0017576C"/>
    <w:rsid w:val="00176BE0"/>
    <w:rsid w:val="00181233"/>
    <w:rsid w:val="001866F9"/>
    <w:rsid w:val="001910EF"/>
    <w:rsid w:val="00194860"/>
    <w:rsid w:val="0019674B"/>
    <w:rsid w:val="0019696A"/>
    <w:rsid w:val="001A4E34"/>
    <w:rsid w:val="001A62B1"/>
    <w:rsid w:val="001A6C3A"/>
    <w:rsid w:val="001A6F11"/>
    <w:rsid w:val="001B7837"/>
    <w:rsid w:val="001C1D9A"/>
    <w:rsid w:val="001C37CF"/>
    <w:rsid w:val="001C71C5"/>
    <w:rsid w:val="001D1610"/>
    <w:rsid w:val="001D16CE"/>
    <w:rsid w:val="001D2C10"/>
    <w:rsid w:val="001D5586"/>
    <w:rsid w:val="001D5976"/>
    <w:rsid w:val="001D602F"/>
    <w:rsid w:val="001D7631"/>
    <w:rsid w:val="001D7C3B"/>
    <w:rsid w:val="001E18A0"/>
    <w:rsid w:val="001F3A44"/>
    <w:rsid w:val="001F488C"/>
    <w:rsid w:val="001F5646"/>
    <w:rsid w:val="001F6E2E"/>
    <w:rsid w:val="001F74CC"/>
    <w:rsid w:val="001F786A"/>
    <w:rsid w:val="00201B04"/>
    <w:rsid w:val="00207B3E"/>
    <w:rsid w:val="00210D4C"/>
    <w:rsid w:val="002226C2"/>
    <w:rsid w:val="002232DF"/>
    <w:rsid w:val="002254BB"/>
    <w:rsid w:val="002275A4"/>
    <w:rsid w:val="002277C2"/>
    <w:rsid w:val="00227952"/>
    <w:rsid w:val="00227C13"/>
    <w:rsid w:val="00231F50"/>
    <w:rsid w:val="00233723"/>
    <w:rsid w:val="002342AD"/>
    <w:rsid w:val="00235DF6"/>
    <w:rsid w:val="0023789E"/>
    <w:rsid w:val="0024168F"/>
    <w:rsid w:val="00241DBB"/>
    <w:rsid w:val="00246CAC"/>
    <w:rsid w:val="00250D58"/>
    <w:rsid w:val="0025323A"/>
    <w:rsid w:val="00254D34"/>
    <w:rsid w:val="002550A7"/>
    <w:rsid w:val="00255534"/>
    <w:rsid w:val="00256631"/>
    <w:rsid w:val="00262BC4"/>
    <w:rsid w:val="00263C84"/>
    <w:rsid w:val="00266A1A"/>
    <w:rsid w:val="002706FD"/>
    <w:rsid w:val="002707BF"/>
    <w:rsid w:val="002742D3"/>
    <w:rsid w:val="00274AE2"/>
    <w:rsid w:val="00276A73"/>
    <w:rsid w:val="00281785"/>
    <w:rsid w:val="00282A95"/>
    <w:rsid w:val="00284201"/>
    <w:rsid w:val="00290D91"/>
    <w:rsid w:val="00290E87"/>
    <w:rsid w:val="0029369A"/>
    <w:rsid w:val="00293D06"/>
    <w:rsid w:val="00294347"/>
    <w:rsid w:val="002A3635"/>
    <w:rsid w:val="002A4117"/>
    <w:rsid w:val="002A589B"/>
    <w:rsid w:val="002A5F35"/>
    <w:rsid w:val="002B2AB3"/>
    <w:rsid w:val="002B5316"/>
    <w:rsid w:val="002B69E8"/>
    <w:rsid w:val="002D16E9"/>
    <w:rsid w:val="002D26AF"/>
    <w:rsid w:val="002D27C9"/>
    <w:rsid w:val="002D3253"/>
    <w:rsid w:val="002E40C8"/>
    <w:rsid w:val="002E4344"/>
    <w:rsid w:val="002F144A"/>
    <w:rsid w:val="002F2647"/>
    <w:rsid w:val="002F2BA1"/>
    <w:rsid w:val="002F3B0D"/>
    <w:rsid w:val="002F773D"/>
    <w:rsid w:val="0030331E"/>
    <w:rsid w:val="00304EC4"/>
    <w:rsid w:val="003051C7"/>
    <w:rsid w:val="00305F3A"/>
    <w:rsid w:val="003060B0"/>
    <w:rsid w:val="00311559"/>
    <w:rsid w:val="003144E3"/>
    <w:rsid w:val="003204E7"/>
    <w:rsid w:val="003312B1"/>
    <w:rsid w:val="00333829"/>
    <w:rsid w:val="003435E5"/>
    <w:rsid w:val="00344642"/>
    <w:rsid w:val="003451AF"/>
    <w:rsid w:val="0034770E"/>
    <w:rsid w:val="00350BDE"/>
    <w:rsid w:val="00351896"/>
    <w:rsid w:val="00352849"/>
    <w:rsid w:val="00353D6B"/>
    <w:rsid w:val="00355B7F"/>
    <w:rsid w:val="00356970"/>
    <w:rsid w:val="00357127"/>
    <w:rsid w:val="003618AB"/>
    <w:rsid w:val="00370B05"/>
    <w:rsid w:val="003808D0"/>
    <w:rsid w:val="00380A1D"/>
    <w:rsid w:val="003814CE"/>
    <w:rsid w:val="0038294F"/>
    <w:rsid w:val="00385E73"/>
    <w:rsid w:val="00386C43"/>
    <w:rsid w:val="00392FDC"/>
    <w:rsid w:val="003978D7"/>
    <w:rsid w:val="00397B00"/>
    <w:rsid w:val="003A3F9F"/>
    <w:rsid w:val="003A4486"/>
    <w:rsid w:val="003B0433"/>
    <w:rsid w:val="003B64AA"/>
    <w:rsid w:val="003B71A9"/>
    <w:rsid w:val="003B792C"/>
    <w:rsid w:val="003C7367"/>
    <w:rsid w:val="003C7D82"/>
    <w:rsid w:val="003D0058"/>
    <w:rsid w:val="003D1C88"/>
    <w:rsid w:val="003D253A"/>
    <w:rsid w:val="003D3DA8"/>
    <w:rsid w:val="003D4AB4"/>
    <w:rsid w:val="003D4AD3"/>
    <w:rsid w:val="003D5BCC"/>
    <w:rsid w:val="003D7506"/>
    <w:rsid w:val="003E5BA1"/>
    <w:rsid w:val="003E77E4"/>
    <w:rsid w:val="003F3E7C"/>
    <w:rsid w:val="003F76DD"/>
    <w:rsid w:val="00403989"/>
    <w:rsid w:val="00403A96"/>
    <w:rsid w:val="00404C82"/>
    <w:rsid w:val="00406F02"/>
    <w:rsid w:val="00407096"/>
    <w:rsid w:val="004111F5"/>
    <w:rsid w:val="00413264"/>
    <w:rsid w:val="0041349B"/>
    <w:rsid w:val="0041393C"/>
    <w:rsid w:val="00415AF2"/>
    <w:rsid w:val="00420BDC"/>
    <w:rsid w:val="00423027"/>
    <w:rsid w:val="004248D6"/>
    <w:rsid w:val="00427F92"/>
    <w:rsid w:val="00430363"/>
    <w:rsid w:val="00430449"/>
    <w:rsid w:val="00431E52"/>
    <w:rsid w:val="00435883"/>
    <w:rsid w:val="00436B20"/>
    <w:rsid w:val="004408B8"/>
    <w:rsid w:val="00440DFE"/>
    <w:rsid w:val="00443B92"/>
    <w:rsid w:val="004454E0"/>
    <w:rsid w:val="00446CD7"/>
    <w:rsid w:val="00451CD0"/>
    <w:rsid w:val="004552A7"/>
    <w:rsid w:val="00461C7B"/>
    <w:rsid w:val="004651CF"/>
    <w:rsid w:val="004676B3"/>
    <w:rsid w:val="00473DCA"/>
    <w:rsid w:val="00474BB2"/>
    <w:rsid w:val="00480D8A"/>
    <w:rsid w:val="00481FF9"/>
    <w:rsid w:val="00482B3B"/>
    <w:rsid w:val="00487F66"/>
    <w:rsid w:val="00491159"/>
    <w:rsid w:val="00492D2C"/>
    <w:rsid w:val="00495B65"/>
    <w:rsid w:val="00495C91"/>
    <w:rsid w:val="0049731F"/>
    <w:rsid w:val="004973EF"/>
    <w:rsid w:val="004A3CD5"/>
    <w:rsid w:val="004A6D86"/>
    <w:rsid w:val="004A7281"/>
    <w:rsid w:val="004B3313"/>
    <w:rsid w:val="004B3C41"/>
    <w:rsid w:val="004B5DA7"/>
    <w:rsid w:val="004C17E4"/>
    <w:rsid w:val="004C5B4E"/>
    <w:rsid w:val="004C79A1"/>
    <w:rsid w:val="004D1878"/>
    <w:rsid w:val="004D2E3F"/>
    <w:rsid w:val="004D78BA"/>
    <w:rsid w:val="004D7C4F"/>
    <w:rsid w:val="004E373A"/>
    <w:rsid w:val="004F2642"/>
    <w:rsid w:val="004F3737"/>
    <w:rsid w:val="004F514D"/>
    <w:rsid w:val="004F5CC1"/>
    <w:rsid w:val="004F7EE9"/>
    <w:rsid w:val="00502355"/>
    <w:rsid w:val="00505953"/>
    <w:rsid w:val="005070AC"/>
    <w:rsid w:val="00507278"/>
    <w:rsid w:val="00510B3C"/>
    <w:rsid w:val="00513590"/>
    <w:rsid w:val="00513737"/>
    <w:rsid w:val="00514243"/>
    <w:rsid w:val="00515F13"/>
    <w:rsid w:val="00520AC6"/>
    <w:rsid w:val="00520BA8"/>
    <w:rsid w:val="005229CD"/>
    <w:rsid w:val="005336C2"/>
    <w:rsid w:val="00534047"/>
    <w:rsid w:val="00535C4F"/>
    <w:rsid w:val="005363B8"/>
    <w:rsid w:val="005434D0"/>
    <w:rsid w:val="0054405C"/>
    <w:rsid w:val="00544253"/>
    <w:rsid w:val="00550DB1"/>
    <w:rsid w:val="005559C3"/>
    <w:rsid w:val="005564CE"/>
    <w:rsid w:val="005568A9"/>
    <w:rsid w:val="00557D21"/>
    <w:rsid w:val="00557DBE"/>
    <w:rsid w:val="00560BE1"/>
    <w:rsid w:val="00561638"/>
    <w:rsid w:val="00562A79"/>
    <w:rsid w:val="00563060"/>
    <w:rsid w:val="0056502B"/>
    <w:rsid w:val="00565EC2"/>
    <w:rsid w:val="00570D3A"/>
    <w:rsid w:val="0057162C"/>
    <w:rsid w:val="005757CE"/>
    <w:rsid w:val="0058057E"/>
    <w:rsid w:val="0058153F"/>
    <w:rsid w:val="005818AD"/>
    <w:rsid w:val="00583824"/>
    <w:rsid w:val="005846BA"/>
    <w:rsid w:val="00584FF3"/>
    <w:rsid w:val="005900E5"/>
    <w:rsid w:val="00591AC3"/>
    <w:rsid w:val="00593625"/>
    <w:rsid w:val="00593D26"/>
    <w:rsid w:val="005973AD"/>
    <w:rsid w:val="005A245E"/>
    <w:rsid w:val="005A3605"/>
    <w:rsid w:val="005A456A"/>
    <w:rsid w:val="005A6F9B"/>
    <w:rsid w:val="005A7505"/>
    <w:rsid w:val="005A7EA3"/>
    <w:rsid w:val="005B1DE2"/>
    <w:rsid w:val="005B1F1E"/>
    <w:rsid w:val="005B245B"/>
    <w:rsid w:val="005B4CD7"/>
    <w:rsid w:val="005B5AF6"/>
    <w:rsid w:val="005B63B3"/>
    <w:rsid w:val="005B71E0"/>
    <w:rsid w:val="005C0C08"/>
    <w:rsid w:val="005C3746"/>
    <w:rsid w:val="005C3770"/>
    <w:rsid w:val="005D00DA"/>
    <w:rsid w:val="005D046C"/>
    <w:rsid w:val="005D2987"/>
    <w:rsid w:val="005D7E4D"/>
    <w:rsid w:val="005E0FAF"/>
    <w:rsid w:val="005E31A2"/>
    <w:rsid w:val="005E3879"/>
    <w:rsid w:val="005F26E1"/>
    <w:rsid w:val="005F27B3"/>
    <w:rsid w:val="005F3A91"/>
    <w:rsid w:val="005F4324"/>
    <w:rsid w:val="00602A82"/>
    <w:rsid w:val="0060392B"/>
    <w:rsid w:val="0061090E"/>
    <w:rsid w:val="00610F28"/>
    <w:rsid w:val="00615378"/>
    <w:rsid w:val="0062111E"/>
    <w:rsid w:val="00623E35"/>
    <w:rsid w:val="006241B9"/>
    <w:rsid w:val="00625BFD"/>
    <w:rsid w:val="00626445"/>
    <w:rsid w:val="00631702"/>
    <w:rsid w:val="0064044B"/>
    <w:rsid w:val="00642965"/>
    <w:rsid w:val="0064326D"/>
    <w:rsid w:val="00647EAC"/>
    <w:rsid w:val="006559B1"/>
    <w:rsid w:val="0066064B"/>
    <w:rsid w:val="00662ECB"/>
    <w:rsid w:val="00662EEE"/>
    <w:rsid w:val="006640D5"/>
    <w:rsid w:val="00665567"/>
    <w:rsid w:val="00666D04"/>
    <w:rsid w:val="00673707"/>
    <w:rsid w:val="00673B04"/>
    <w:rsid w:val="00674715"/>
    <w:rsid w:val="00674E43"/>
    <w:rsid w:val="00675075"/>
    <w:rsid w:val="006758CC"/>
    <w:rsid w:val="00676A63"/>
    <w:rsid w:val="006777D6"/>
    <w:rsid w:val="00677D2D"/>
    <w:rsid w:val="0068201B"/>
    <w:rsid w:val="00683FD0"/>
    <w:rsid w:val="006844BF"/>
    <w:rsid w:val="0068605F"/>
    <w:rsid w:val="00696676"/>
    <w:rsid w:val="006A16A4"/>
    <w:rsid w:val="006A3CE1"/>
    <w:rsid w:val="006A6144"/>
    <w:rsid w:val="006B08A0"/>
    <w:rsid w:val="006B0B05"/>
    <w:rsid w:val="006B1782"/>
    <w:rsid w:val="006B68CD"/>
    <w:rsid w:val="006C0E95"/>
    <w:rsid w:val="006C1CBA"/>
    <w:rsid w:val="006C21A2"/>
    <w:rsid w:val="006C5286"/>
    <w:rsid w:val="006C5B95"/>
    <w:rsid w:val="006C6FB5"/>
    <w:rsid w:val="006D0841"/>
    <w:rsid w:val="006D16D7"/>
    <w:rsid w:val="006D179A"/>
    <w:rsid w:val="006D21F5"/>
    <w:rsid w:val="006D41E9"/>
    <w:rsid w:val="006D42F7"/>
    <w:rsid w:val="006D4B60"/>
    <w:rsid w:val="006D7C58"/>
    <w:rsid w:val="006E2609"/>
    <w:rsid w:val="006E4E2E"/>
    <w:rsid w:val="006F016D"/>
    <w:rsid w:val="006F7386"/>
    <w:rsid w:val="007008DD"/>
    <w:rsid w:val="00703AE7"/>
    <w:rsid w:val="00706053"/>
    <w:rsid w:val="007061B7"/>
    <w:rsid w:val="00711320"/>
    <w:rsid w:val="00715E27"/>
    <w:rsid w:val="00716C9A"/>
    <w:rsid w:val="00716FAC"/>
    <w:rsid w:val="00717EEB"/>
    <w:rsid w:val="00722866"/>
    <w:rsid w:val="00724027"/>
    <w:rsid w:val="00724311"/>
    <w:rsid w:val="0072482E"/>
    <w:rsid w:val="00727035"/>
    <w:rsid w:val="00730BAC"/>
    <w:rsid w:val="00735961"/>
    <w:rsid w:val="00735C8C"/>
    <w:rsid w:val="00737945"/>
    <w:rsid w:val="0074052F"/>
    <w:rsid w:val="00741619"/>
    <w:rsid w:val="00742C73"/>
    <w:rsid w:val="007438D2"/>
    <w:rsid w:val="00745C50"/>
    <w:rsid w:val="00747D36"/>
    <w:rsid w:val="007525E6"/>
    <w:rsid w:val="007553CE"/>
    <w:rsid w:val="007569AC"/>
    <w:rsid w:val="007602A4"/>
    <w:rsid w:val="00760A27"/>
    <w:rsid w:val="0076315C"/>
    <w:rsid w:val="007651C2"/>
    <w:rsid w:val="00766720"/>
    <w:rsid w:val="00772EAA"/>
    <w:rsid w:val="0078413B"/>
    <w:rsid w:val="007842D8"/>
    <w:rsid w:val="00785A8C"/>
    <w:rsid w:val="0078737D"/>
    <w:rsid w:val="00793487"/>
    <w:rsid w:val="00794B34"/>
    <w:rsid w:val="007A1A72"/>
    <w:rsid w:val="007A1CE9"/>
    <w:rsid w:val="007A1E4E"/>
    <w:rsid w:val="007A3646"/>
    <w:rsid w:val="007A4666"/>
    <w:rsid w:val="007A5504"/>
    <w:rsid w:val="007A606C"/>
    <w:rsid w:val="007A622E"/>
    <w:rsid w:val="007A6419"/>
    <w:rsid w:val="007A71B4"/>
    <w:rsid w:val="007B2CAF"/>
    <w:rsid w:val="007C023A"/>
    <w:rsid w:val="007C5577"/>
    <w:rsid w:val="007D2E1E"/>
    <w:rsid w:val="007D5107"/>
    <w:rsid w:val="007D700A"/>
    <w:rsid w:val="007E1067"/>
    <w:rsid w:val="007E33AF"/>
    <w:rsid w:val="007E5003"/>
    <w:rsid w:val="007E51D0"/>
    <w:rsid w:val="007E66E3"/>
    <w:rsid w:val="007E6E5B"/>
    <w:rsid w:val="0080028D"/>
    <w:rsid w:val="00803400"/>
    <w:rsid w:val="00803772"/>
    <w:rsid w:val="00816F74"/>
    <w:rsid w:val="008172F3"/>
    <w:rsid w:val="00817F8A"/>
    <w:rsid w:val="008278C0"/>
    <w:rsid w:val="00834395"/>
    <w:rsid w:val="00845144"/>
    <w:rsid w:val="00845285"/>
    <w:rsid w:val="00851230"/>
    <w:rsid w:val="00853AF4"/>
    <w:rsid w:val="00857ADE"/>
    <w:rsid w:val="00862814"/>
    <w:rsid w:val="00870E5E"/>
    <w:rsid w:val="008721BC"/>
    <w:rsid w:val="008723DE"/>
    <w:rsid w:val="00872C6A"/>
    <w:rsid w:val="008734C2"/>
    <w:rsid w:val="0088213C"/>
    <w:rsid w:val="00883375"/>
    <w:rsid w:val="00885F61"/>
    <w:rsid w:val="00887049"/>
    <w:rsid w:val="00894FA1"/>
    <w:rsid w:val="00895E74"/>
    <w:rsid w:val="008A18E0"/>
    <w:rsid w:val="008A4723"/>
    <w:rsid w:val="008A5BB7"/>
    <w:rsid w:val="008B4F3E"/>
    <w:rsid w:val="008B7CD1"/>
    <w:rsid w:val="008C0574"/>
    <w:rsid w:val="008C20B5"/>
    <w:rsid w:val="008C49D1"/>
    <w:rsid w:val="008C50D6"/>
    <w:rsid w:val="008D0F73"/>
    <w:rsid w:val="008D28C0"/>
    <w:rsid w:val="008D2F1C"/>
    <w:rsid w:val="008D3E98"/>
    <w:rsid w:val="008D4FCB"/>
    <w:rsid w:val="008D5885"/>
    <w:rsid w:val="008D698C"/>
    <w:rsid w:val="008D7A10"/>
    <w:rsid w:val="008E1C85"/>
    <w:rsid w:val="008E4FFE"/>
    <w:rsid w:val="008F1708"/>
    <w:rsid w:val="008F3B28"/>
    <w:rsid w:val="008F65C5"/>
    <w:rsid w:val="0090269F"/>
    <w:rsid w:val="009060A9"/>
    <w:rsid w:val="009062F6"/>
    <w:rsid w:val="0090697B"/>
    <w:rsid w:val="009100B1"/>
    <w:rsid w:val="00910864"/>
    <w:rsid w:val="00912708"/>
    <w:rsid w:val="00913B3B"/>
    <w:rsid w:val="009141AD"/>
    <w:rsid w:val="0092530C"/>
    <w:rsid w:val="009269A5"/>
    <w:rsid w:val="00931960"/>
    <w:rsid w:val="009321F3"/>
    <w:rsid w:val="00932678"/>
    <w:rsid w:val="009332E0"/>
    <w:rsid w:val="009337F6"/>
    <w:rsid w:val="00941683"/>
    <w:rsid w:val="00943DAC"/>
    <w:rsid w:val="0094444D"/>
    <w:rsid w:val="00944F3D"/>
    <w:rsid w:val="00951F2F"/>
    <w:rsid w:val="009526CC"/>
    <w:rsid w:val="00955BC0"/>
    <w:rsid w:val="009601B1"/>
    <w:rsid w:val="009613A0"/>
    <w:rsid w:val="009714E8"/>
    <w:rsid w:val="00971689"/>
    <w:rsid w:val="009718A2"/>
    <w:rsid w:val="00973306"/>
    <w:rsid w:val="00974CA2"/>
    <w:rsid w:val="00977420"/>
    <w:rsid w:val="009825F9"/>
    <w:rsid w:val="00983B02"/>
    <w:rsid w:val="009850DC"/>
    <w:rsid w:val="00986742"/>
    <w:rsid w:val="009931FF"/>
    <w:rsid w:val="00996D68"/>
    <w:rsid w:val="00996E8C"/>
    <w:rsid w:val="009A243F"/>
    <w:rsid w:val="009A301A"/>
    <w:rsid w:val="009B2D5D"/>
    <w:rsid w:val="009B3153"/>
    <w:rsid w:val="009B4B1C"/>
    <w:rsid w:val="009B69FC"/>
    <w:rsid w:val="009B718F"/>
    <w:rsid w:val="009C364F"/>
    <w:rsid w:val="009C7BC8"/>
    <w:rsid w:val="009D0F51"/>
    <w:rsid w:val="009D4619"/>
    <w:rsid w:val="009D52FC"/>
    <w:rsid w:val="009D70E1"/>
    <w:rsid w:val="009E0351"/>
    <w:rsid w:val="009E6887"/>
    <w:rsid w:val="009E7BEE"/>
    <w:rsid w:val="009F04D8"/>
    <w:rsid w:val="009F0C08"/>
    <w:rsid w:val="009F0D0F"/>
    <w:rsid w:val="009F10BF"/>
    <w:rsid w:val="009F5868"/>
    <w:rsid w:val="00A009F0"/>
    <w:rsid w:val="00A00D65"/>
    <w:rsid w:val="00A011B5"/>
    <w:rsid w:val="00A12DBE"/>
    <w:rsid w:val="00A13FD5"/>
    <w:rsid w:val="00A145D7"/>
    <w:rsid w:val="00A1558B"/>
    <w:rsid w:val="00A156EA"/>
    <w:rsid w:val="00A166E2"/>
    <w:rsid w:val="00A222B8"/>
    <w:rsid w:val="00A22D4F"/>
    <w:rsid w:val="00A24CB2"/>
    <w:rsid w:val="00A25558"/>
    <w:rsid w:val="00A34EF9"/>
    <w:rsid w:val="00A358CD"/>
    <w:rsid w:val="00A35CCB"/>
    <w:rsid w:val="00A404B3"/>
    <w:rsid w:val="00A40A1D"/>
    <w:rsid w:val="00A44908"/>
    <w:rsid w:val="00A44D58"/>
    <w:rsid w:val="00A44DB6"/>
    <w:rsid w:val="00A506BC"/>
    <w:rsid w:val="00A529D0"/>
    <w:rsid w:val="00A57DC7"/>
    <w:rsid w:val="00A60FE7"/>
    <w:rsid w:val="00A6336B"/>
    <w:rsid w:val="00A63816"/>
    <w:rsid w:val="00A771ED"/>
    <w:rsid w:val="00A838CA"/>
    <w:rsid w:val="00A854A0"/>
    <w:rsid w:val="00A85667"/>
    <w:rsid w:val="00A85E24"/>
    <w:rsid w:val="00A91721"/>
    <w:rsid w:val="00A921F7"/>
    <w:rsid w:val="00A9513A"/>
    <w:rsid w:val="00A95FF8"/>
    <w:rsid w:val="00AA0CBA"/>
    <w:rsid w:val="00AA0EA1"/>
    <w:rsid w:val="00AA1E83"/>
    <w:rsid w:val="00AB12DF"/>
    <w:rsid w:val="00AB267D"/>
    <w:rsid w:val="00AB2F43"/>
    <w:rsid w:val="00AB3CA8"/>
    <w:rsid w:val="00AB6DBA"/>
    <w:rsid w:val="00AC23F3"/>
    <w:rsid w:val="00AC38E2"/>
    <w:rsid w:val="00AC462A"/>
    <w:rsid w:val="00AC68F3"/>
    <w:rsid w:val="00AD0536"/>
    <w:rsid w:val="00AD0F00"/>
    <w:rsid w:val="00AD1123"/>
    <w:rsid w:val="00AD3EC9"/>
    <w:rsid w:val="00AD484B"/>
    <w:rsid w:val="00AD60E5"/>
    <w:rsid w:val="00AD6A28"/>
    <w:rsid w:val="00AE0B47"/>
    <w:rsid w:val="00AE7AFB"/>
    <w:rsid w:val="00AF06C9"/>
    <w:rsid w:val="00AF2B71"/>
    <w:rsid w:val="00AF47E1"/>
    <w:rsid w:val="00AF4B82"/>
    <w:rsid w:val="00AF553E"/>
    <w:rsid w:val="00AF7313"/>
    <w:rsid w:val="00B000BF"/>
    <w:rsid w:val="00B00B06"/>
    <w:rsid w:val="00B01E32"/>
    <w:rsid w:val="00B10CBD"/>
    <w:rsid w:val="00B1218F"/>
    <w:rsid w:val="00B12334"/>
    <w:rsid w:val="00B1362A"/>
    <w:rsid w:val="00B140ED"/>
    <w:rsid w:val="00B163BA"/>
    <w:rsid w:val="00B20604"/>
    <w:rsid w:val="00B25059"/>
    <w:rsid w:val="00B30A85"/>
    <w:rsid w:val="00B31693"/>
    <w:rsid w:val="00B34F16"/>
    <w:rsid w:val="00B416CB"/>
    <w:rsid w:val="00B42E4A"/>
    <w:rsid w:val="00B47242"/>
    <w:rsid w:val="00B47A60"/>
    <w:rsid w:val="00B54C33"/>
    <w:rsid w:val="00B55206"/>
    <w:rsid w:val="00B574C3"/>
    <w:rsid w:val="00B6560A"/>
    <w:rsid w:val="00B725E9"/>
    <w:rsid w:val="00B75660"/>
    <w:rsid w:val="00B770ED"/>
    <w:rsid w:val="00B77917"/>
    <w:rsid w:val="00B90C51"/>
    <w:rsid w:val="00B90D1C"/>
    <w:rsid w:val="00B920E7"/>
    <w:rsid w:val="00B96305"/>
    <w:rsid w:val="00B96B18"/>
    <w:rsid w:val="00B978FF"/>
    <w:rsid w:val="00BA26D4"/>
    <w:rsid w:val="00BA33ED"/>
    <w:rsid w:val="00BA366C"/>
    <w:rsid w:val="00BA50FA"/>
    <w:rsid w:val="00BA5B55"/>
    <w:rsid w:val="00BA7F88"/>
    <w:rsid w:val="00BB01DA"/>
    <w:rsid w:val="00BB2837"/>
    <w:rsid w:val="00BB4D88"/>
    <w:rsid w:val="00BB61EB"/>
    <w:rsid w:val="00BC3F26"/>
    <w:rsid w:val="00BC6390"/>
    <w:rsid w:val="00BC6A4E"/>
    <w:rsid w:val="00BD2010"/>
    <w:rsid w:val="00BD3142"/>
    <w:rsid w:val="00BE6BFF"/>
    <w:rsid w:val="00BF05A1"/>
    <w:rsid w:val="00BF1E38"/>
    <w:rsid w:val="00BF22FE"/>
    <w:rsid w:val="00BF3205"/>
    <w:rsid w:val="00BF5C18"/>
    <w:rsid w:val="00BF6D7F"/>
    <w:rsid w:val="00BF7A83"/>
    <w:rsid w:val="00C014F7"/>
    <w:rsid w:val="00C03BF9"/>
    <w:rsid w:val="00C03C6D"/>
    <w:rsid w:val="00C04012"/>
    <w:rsid w:val="00C045DD"/>
    <w:rsid w:val="00C1248F"/>
    <w:rsid w:val="00C1437F"/>
    <w:rsid w:val="00C20B77"/>
    <w:rsid w:val="00C24A51"/>
    <w:rsid w:val="00C326E5"/>
    <w:rsid w:val="00C32D1C"/>
    <w:rsid w:val="00C3352F"/>
    <w:rsid w:val="00C35553"/>
    <w:rsid w:val="00C35B5E"/>
    <w:rsid w:val="00C4095E"/>
    <w:rsid w:val="00C478A6"/>
    <w:rsid w:val="00C47E71"/>
    <w:rsid w:val="00C51A4B"/>
    <w:rsid w:val="00C5714F"/>
    <w:rsid w:val="00C61A45"/>
    <w:rsid w:val="00C6237D"/>
    <w:rsid w:val="00C6242A"/>
    <w:rsid w:val="00C62F30"/>
    <w:rsid w:val="00C63EF3"/>
    <w:rsid w:val="00C65584"/>
    <w:rsid w:val="00C6768B"/>
    <w:rsid w:val="00C67AD5"/>
    <w:rsid w:val="00C72B58"/>
    <w:rsid w:val="00C72F5A"/>
    <w:rsid w:val="00C73382"/>
    <w:rsid w:val="00C8086A"/>
    <w:rsid w:val="00C83171"/>
    <w:rsid w:val="00C84479"/>
    <w:rsid w:val="00C87A87"/>
    <w:rsid w:val="00C87EE5"/>
    <w:rsid w:val="00C9077B"/>
    <w:rsid w:val="00C941A2"/>
    <w:rsid w:val="00CA4463"/>
    <w:rsid w:val="00CA55D8"/>
    <w:rsid w:val="00CA7AB7"/>
    <w:rsid w:val="00CB20C4"/>
    <w:rsid w:val="00CB4F05"/>
    <w:rsid w:val="00CB7CDF"/>
    <w:rsid w:val="00CC2593"/>
    <w:rsid w:val="00CC4049"/>
    <w:rsid w:val="00CC73BF"/>
    <w:rsid w:val="00CD1B18"/>
    <w:rsid w:val="00CD2861"/>
    <w:rsid w:val="00CD3984"/>
    <w:rsid w:val="00CD78E3"/>
    <w:rsid w:val="00CE061A"/>
    <w:rsid w:val="00CE3C4F"/>
    <w:rsid w:val="00CE481E"/>
    <w:rsid w:val="00CE4CCB"/>
    <w:rsid w:val="00CE51CC"/>
    <w:rsid w:val="00CE76A7"/>
    <w:rsid w:val="00CE7CE5"/>
    <w:rsid w:val="00CF1B15"/>
    <w:rsid w:val="00CF4233"/>
    <w:rsid w:val="00CF60A1"/>
    <w:rsid w:val="00CF7097"/>
    <w:rsid w:val="00D005A4"/>
    <w:rsid w:val="00D009B1"/>
    <w:rsid w:val="00D01165"/>
    <w:rsid w:val="00D01733"/>
    <w:rsid w:val="00D032A0"/>
    <w:rsid w:val="00D03790"/>
    <w:rsid w:val="00D15E54"/>
    <w:rsid w:val="00D17978"/>
    <w:rsid w:val="00D21734"/>
    <w:rsid w:val="00D24D93"/>
    <w:rsid w:val="00D2574A"/>
    <w:rsid w:val="00D2751D"/>
    <w:rsid w:val="00D3093E"/>
    <w:rsid w:val="00D32296"/>
    <w:rsid w:val="00D41098"/>
    <w:rsid w:val="00D45D7C"/>
    <w:rsid w:val="00D534B7"/>
    <w:rsid w:val="00D53FC5"/>
    <w:rsid w:val="00D54D72"/>
    <w:rsid w:val="00D5583F"/>
    <w:rsid w:val="00D57C73"/>
    <w:rsid w:val="00D6470E"/>
    <w:rsid w:val="00D715C3"/>
    <w:rsid w:val="00D71C21"/>
    <w:rsid w:val="00D765FC"/>
    <w:rsid w:val="00D83A63"/>
    <w:rsid w:val="00D86144"/>
    <w:rsid w:val="00D9331D"/>
    <w:rsid w:val="00D94940"/>
    <w:rsid w:val="00D955FC"/>
    <w:rsid w:val="00D97B2B"/>
    <w:rsid w:val="00DA2092"/>
    <w:rsid w:val="00DA609E"/>
    <w:rsid w:val="00DA672D"/>
    <w:rsid w:val="00DA7D90"/>
    <w:rsid w:val="00DA7E79"/>
    <w:rsid w:val="00DB34BF"/>
    <w:rsid w:val="00DB6E22"/>
    <w:rsid w:val="00DB7677"/>
    <w:rsid w:val="00DC61AF"/>
    <w:rsid w:val="00DC74B1"/>
    <w:rsid w:val="00DC7A5B"/>
    <w:rsid w:val="00DD027C"/>
    <w:rsid w:val="00DD6A44"/>
    <w:rsid w:val="00DD6C3F"/>
    <w:rsid w:val="00DE1CC3"/>
    <w:rsid w:val="00DE2C3B"/>
    <w:rsid w:val="00DE40DC"/>
    <w:rsid w:val="00DE427E"/>
    <w:rsid w:val="00DE43A8"/>
    <w:rsid w:val="00DE71C0"/>
    <w:rsid w:val="00DE7B5C"/>
    <w:rsid w:val="00DF20EE"/>
    <w:rsid w:val="00DF3494"/>
    <w:rsid w:val="00DF7FE5"/>
    <w:rsid w:val="00E024CA"/>
    <w:rsid w:val="00E02D9D"/>
    <w:rsid w:val="00E03EA6"/>
    <w:rsid w:val="00E04068"/>
    <w:rsid w:val="00E050BA"/>
    <w:rsid w:val="00E06331"/>
    <w:rsid w:val="00E07A70"/>
    <w:rsid w:val="00E109E7"/>
    <w:rsid w:val="00E115A2"/>
    <w:rsid w:val="00E1297A"/>
    <w:rsid w:val="00E170BD"/>
    <w:rsid w:val="00E17445"/>
    <w:rsid w:val="00E21175"/>
    <w:rsid w:val="00E220D8"/>
    <w:rsid w:val="00E264C5"/>
    <w:rsid w:val="00E264D1"/>
    <w:rsid w:val="00E26BDC"/>
    <w:rsid w:val="00E30B86"/>
    <w:rsid w:val="00E36B0B"/>
    <w:rsid w:val="00E36BE0"/>
    <w:rsid w:val="00E410CA"/>
    <w:rsid w:val="00E44E06"/>
    <w:rsid w:val="00E4643C"/>
    <w:rsid w:val="00E47BDB"/>
    <w:rsid w:val="00E51179"/>
    <w:rsid w:val="00E51E33"/>
    <w:rsid w:val="00E54C18"/>
    <w:rsid w:val="00E571CC"/>
    <w:rsid w:val="00E57CDF"/>
    <w:rsid w:val="00E65ECA"/>
    <w:rsid w:val="00E71E12"/>
    <w:rsid w:val="00E7617B"/>
    <w:rsid w:val="00E76CBB"/>
    <w:rsid w:val="00E774F2"/>
    <w:rsid w:val="00E80238"/>
    <w:rsid w:val="00E80973"/>
    <w:rsid w:val="00E80E56"/>
    <w:rsid w:val="00E85732"/>
    <w:rsid w:val="00E86394"/>
    <w:rsid w:val="00E86B94"/>
    <w:rsid w:val="00E95E99"/>
    <w:rsid w:val="00E95F0D"/>
    <w:rsid w:val="00EA1EF1"/>
    <w:rsid w:val="00EA55DC"/>
    <w:rsid w:val="00EA5A7A"/>
    <w:rsid w:val="00EB270A"/>
    <w:rsid w:val="00EC0171"/>
    <w:rsid w:val="00EC2AA6"/>
    <w:rsid w:val="00EC3D99"/>
    <w:rsid w:val="00EC3EC3"/>
    <w:rsid w:val="00ED0534"/>
    <w:rsid w:val="00ED52FE"/>
    <w:rsid w:val="00ED6A9B"/>
    <w:rsid w:val="00EE01B5"/>
    <w:rsid w:val="00EE1930"/>
    <w:rsid w:val="00EE2778"/>
    <w:rsid w:val="00EE7E92"/>
    <w:rsid w:val="00EF576C"/>
    <w:rsid w:val="00F00045"/>
    <w:rsid w:val="00F0158A"/>
    <w:rsid w:val="00F03862"/>
    <w:rsid w:val="00F04266"/>
    <w:rsid w:val="00F06ED4"/>
    <w:rsid w:val="00F07713"/>
    <w:rsid w:val="00F10539"/>
    <w:rsid w:val="00F14D00"/>
    <w:rsid w:val="00F159C5"/>
    <w:rsid w:val="00F207C7"/>
    <w:rsid w:val="00F24AAD"/>
    <w:rsid w:val="00F303C9"/>
    <w:rsid w:val="00F30FD7"/>
    <w:rsid w:val="00F41BD5"/>
    <w:rsid w:val="00F463E1"/>
    <w:rsid w:val="00F47BCC"/>
    <w:rsid w:val="00F56439"/>
    <w:rsid w:val="00F57145"/>
    <w:rsid w:val="00F57F96"/>
    <w:rsid w:val="00F604BF"/>
    <w:rsid w:val="00F6328A"/>
    <w:rsid w:val="00F6518A"/>
    <w:rsid w:val="00F67C42"/>
    <w:rsid w:val="00F80803"/>
    <w:rsid w:val="00F83D6B"/>
    <w:rsid w:val="00F84882"/>
    <w:rsid w:val="00F9215E"/>
    <w:rsid w:val="00F953E6"/>
    <w:rsid w:val="00FA4E22"/>
    <w:rsid w:val="00FB15F7"/>
    <w:rsid w:val="00FB20C8"/>
    <w:rsid w:val="00FB4A02"/>
    <w:rsid w:val="00FB7750"/>
    <w:rsid w:val="00FC2AF3"/>
    <w:rsid w:val="00FC3D53"/>
    <w:rsid w:val="00FC3DB9"/>
    <w:rsid w:val="00FC576F"/>
    <w:rsid w:val="00FD570E"/>
    <w:rsid w:val="00FD5EF0"/>
    <w:rsid w:val="00FD6C7E"/>
    <w:rsid w:val="00FE18B8"/>
    <w:rsid w:val="00FE2E87"/>
    <w:rsid w:val="00FE3A31"/>
    <w:rsid w:val="00FE4904"/>
    <w:rsid w:val="00FE7145"/>
    <w:rsid w:val="00FE79E6"/>
    <w:rsid w:val="00FF0508"/>
    <w:rsid w:val="00FF4022"/>
    <w:rsid w:val="00FF4584"/>
    <w:rsid w:val="00FF5D13"/>
    <w:rsid w:val="00FF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3312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6328A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link w:val="UvuenotijelotekstaChar"/>
    <w:rsid w:val="00F6328A"/>
    <w:pPr>
      <w:ind w:firstLine="708"/>
      <w:jc w:val="both"/>
    </w:pPr>
    <w:rPr>
      <w:rFonts w:ascii="Arial" w:hAnsi="Arial" w:cs="Arial"/>
    </w:rPr>
  </w:style>
  <w:style w:type="paragraph" w:styleId="Podnoje">
    <w:name w:val="footer"/>
    <w:basedOn w:val="Normal"/>
    <w:rsid w:val="00F6328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F6328A"/>
  </w:style>
  <w:style w:type="paragraph" w:styleId="Tekstbalonia">
    <w:name w:val="Balloon Text"/>
    <w:basedOn w:val="Normal"/>
    <w:semiHidden/>
    <w:rsid w:val="00CC73B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5973AD"/>
    <w:pPr>
      <w:tabs>
        <w:tab w:val="center" w:pos="4536"/>
        <w:tab w:val="right" w:pos="9072"/>
      </w:tabs>
    </w:pPr>
  </w:style>
  <w:style w:type="character" w:styleId="UvuenotijelotekstaChar" w:customStyle="true">
    <w:name w:val="Uvučeno tijelo teksta Char"/>
    <w:link w:val="Uvuenotijeloteksta"/>
    <w:rsid w:val="00DE2C3B"/>
    <w:rPr>
      <w:rFonts w:ascii="Arial" w:hAnsi="Arial" w:cs="Arial"/>
      <w:sz w:val="24"/>
      <w:szCs w:val="24"/>
    </w:rPr>
  </w:style>
  <w:style w:type="paragraph" w:styleId="Odlomakpopisa">
    <w:name w:val="List Paragraph"/>
    <w:basedOn w:val="Normal"/>
    <w:uiPriority w:val="34"/>
    <w:qFormat/>
    <w:rsid w:val="009850DC"/>
    <w:pPr>
      <w:ind w:left="720"/>
      <w:contextualSpacing/>
    </w:pPr>
  </w:style>
  <w:style w:type="paragraph" w:styleId="Obinitekst">
    <w:name w:val="Plain Text"/>
    <w:basedOn w:val="Normal"/>
    <w:link w:val="ObinitekstChar"/>
    <w:rsid w:val="00DA672D"/>
    <w:rPr>
      <w:rFonts w:ascii="Courier New" w:hAnsi="Courier New"/>
      <w:sz w:val="20"/>
      <w:szCs w:val="20"/>
      <w:lang w:val="en-GB"/>
    </w:rPr>
  </w:style>
  <w:style w:type="character" w:styleId="ObinitekstChar" w:customStyle="true">
    <w:name w:val="Obični tekst Char"/>
    <w:basedOn w:val="Zadanifontodlomka"/>
    <w:link w:val="Obinitekst"/>
    <w:rsid w:val="00DA672D"/>
    <w:rPr>
      <w:rFonts w:ascii="Courier New" w:hAnsi="Courier New"/>
      <w:lang w:val="en-GB"/>
    </w:rPr>
  </w:style>
  <w:style w:type="paragraph" w:styleId="Bezproreda">
    <w:name w:val="No Spacing"/>
    <w:uiPriority w:val="1"/>
    <w:qFormat/>
    <w:rsid w:val="00D94940"/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0F0FF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F0FFB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F0FFB"/>
    <w:rPr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F0FFB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F0FFB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  <w:style w:type="table" w:styleId="Reetkatablice">
    <w:name w:val="Table Grid"/>
    <w:basedOn w:val="Obinatablica"/>
    <w:rsid w:val="00FD5EF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28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rsid w:val="00F6328A"/>
    <w:pPr>
      <w:ind w:firstLine="708"/>
      <w:jc w:val="both"/>
    </w:pPr>
    <w:rPr>
      <w:rFonts w:ascii="Arial" w:cs="Arial" w:hAnsi="Arial"/>
    </w:rPr>
  </w:style>
  <w:style w:styleId="Podnoje" w:type="paragraph">
    <w:name w:val="footer"/>
    <w:basedOn w:val="Normal"/>
    <w:rsid w:val="00F632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6328A"/>
  </w:style>
  <w:style w:styleId="Tekstbalonia" w:type="paragraph">
    <w:name w:val="Balloon Text"/>
    <w:basedOn w:val="Normal"/>
    <w:semiHidden/>
    <w:rsid w:val="00CC73B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973AD"/>
    <w:pPr>
      <w:tabs>
        <w:tab w:pos="4536" w:val="center"/>
        <w:tab w:pos="9072" w:val="right"/>
      </w:tabs>
    </w:pPr>
  </w:style>
  <w:style w:customStyle="1" w:styleId="UvuenotijelotekstaChar" w:type="character">
    <w:name w:val="Uvučeno tijelo teksta Char"/>
    <w:link w:val="Uvuenotijeloteksta"/>
    <w:rsid w:val="00DE2C3B"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9850DC"/>
    <w:pPr>
      <w:ind w:left="720"/>
      <w:contextualSpacing/>
    </w:pPr>
  </w:style>
  <w:style w:styleId="Obinitekst" w:type="paragraph">
    <w:name w:val="Plain Text"/>
    <w:basedOn w:val="Normal"/>
    <w:link w:val="ObinitekstChar"/>
    <w:rsid w:val="00DA672D"/>
    <w:rPr>
      <w:rFonts w:ascii="Courier New" w:hAnsi="Courier New"/>
      <w:sz w:val="20"/>
      <w:szCs w:val="20"/>
      <w:lang w:val="en-GB"/>
    </w:rPr>
  </w:style>
  <w:style w:customStyle="1" w:styleId="ObinitekstChar" w:type="character">
    <w:name w:val="Obični tekst Char"/>
    <w:basedOn w:val="Zadanifontodlomka"/>
    <w:link w:val="Obinitekst"/>
    <w:rsid w:val="00DA672D"/>
    <w:rPr>
      <w:rFonts w:ascii="Courier New" w:hAnsi="Courier New"/>
      <w:lang w:val="en-GB"/>
    </w:rPr>
  </w:style>
  <w:style w:styleId="Bezproreda" w:type="paragraph">
    <w:name w:val="No Spacing"/>
    <w:uiPriority w:val="1"/>
    <w:qFormat/>
    <w:rsid w:val="00D94940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0F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FF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FF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FF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FF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FD5EF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446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346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7278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7821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7518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39515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6671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0406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96708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56331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76047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97386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51956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7800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66870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9498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9863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2340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64104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56015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87813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095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14163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3871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29670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4131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33754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5095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4815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92177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60900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1833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9710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79144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09411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76106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72891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5952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12687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2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header3.xml" Type="http://schemas.openxmlformats.org/officeDocument/2006/relationships/head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15. lipnja 2022.</izvorni_sadrzaj>
    <derivirana_varijabla naziv="DomainObject.StvarniPocetakDatum_1">15. lipnja 2022.</derivirana_varijabla>
  </DomainObject.StvarniPocetakDatum>
  <DomainObject.StvarniZavrsetakDatum>
    <izvorni_sadrzaj>15. lipnja 2022.</izvorni_sadrzaj>
    <derivirana_varijabla naziv="DomainObject.StvarniZavrsetakDatum_1">15. lipnja 2022.</derivirana_varijabla>
  </DomainObject.StvarniZavrsetakDatum>
  <DomainObject.PlaniraniZavrsetakDatum>
    <izvorni_sadrzaj>15. lipnja 2022.</izvorni_sadrzaj>
    <derivirana_varijabla naziv="DomainObject.PlaniraniZavrsetakDatum_1">15. lipnja 2022.</derivirana_varijabla>
  </DomainObject.PlaniraniZavrsetakDatum>
  <DomainObject.PlaniraniPocetakDatum>
    <izvorni_sadrzaj>15. lipnja 2022.</izvorni_sadrzaj>
    <derivirana_varijabla naziv="DomainObject.PlaniraniPocetakDatum_1">15. lipnja 2022.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10:20</izvorni_sadrzaj>
    <derivirana_varijabla naziv="DomainObject.StvarniZavrsetakVrijeme_1">10:20</derivirana_varijabla>
  </DomainObject.StvarniZavrsetakVrijeme>
  <DomainObject.PlaniraniZavrsetakVrijeme>
    <izvorni_sadrzaj>10:30</izvorni_sadrzaj>
    <derivirana_varijabla naziv="DomainObject.PlaniraniZavrsetakVrijeme_1">10:30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lipnja 2022.</izvorni_sadrzaj>
    <derivirana_varijabla naziv="DomainObject.Zapisnik.DatumKreiranja_1">15. lipnja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St-424/2020-265</izvorni_sadrzaj>
    <derivirana_varijabla naziv="DomainObject.Zapisnik.Oznaka_1">St-424/2020-265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2020.</izvorni_sadrzaj>
    <derivirana_varijabla naziv="DomainObject.Predmet.DatumOsnivanja_1">11. prosinca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čuvaju se u sobi 25
Pomoćni spis i ovršni spisi 
Općinskog suda u Novom Zagrebu, Varaždinu i Virovitici čuvaju se u ormaru, u sobi 25</izvorni_sadrzaj>
    <derivirana_varijabla naziv="DomainObject.Predmet.Opis_1">Prijave tražbina čuvaju se u sobi 25
Pomoćni spis i ovršni spisi 
Općinskog suda u Novom Zagrebu, Varaždinu i Virovitici čuvaju se u ormaru, u sobi 25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St-424/2020</izvorni_sadrzaj>
    <derivirana_varijabla naziv="DomainObject.Predmet.OznakaBroj_1">St-424/2020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ŽIŽIĆ PETROL d.o.o. za proizvodnju, trgovinu i usluge zastupanog po punomoćniku Ivan Žižić; Nenad Dianić; Hrvoje Kraljičković</izvorni_sadrzaj>
    <derivirana_varijabla naziv="DomainObject.Predmet.ProtustrankaFormated_1">  ŽIŽIĆ PETROL d.o.o. za proizvodnju, trgovinu i usluge zastupanog po punomoćniku Ivan Žižić; Nenad Dianić; Hrvoje Kraljičković</derivirana_varijabla>
  </DomainObject.Predmet.ProtustrankaFormated>
  <DomainObject.Predmet.ProtustrankaFormatedOIB>
    <izvorni_sadrzaj>  ŽIŽIĆ PETROL d.o.o. za proizvodnju, trgovinu i usluge, OIB 81359242673 zastupanog po punomoćniku Ivan Žižić; Nenad Dianić; Hrvoje Kraljičković</izvorni_sadrzaj>
    <derivirana_varijabla naziv="DomainObject.Predmet.ProtustrankaFormatedOIB_1">  ŽIŽIĆ PETROL d.o.o. za proizvodnju, trgovinu i usluge, OIB 81359242673 zastupanog po punomoćniku Ivan Žižić; Nenad Dianić; Hrvoje Kraljičković</derivirana_varijabla>
  </DomainObject.Predmet.ProtustrankaFormatedOIB>
  <DomainObject.Predmet.ProtustrankaFormatedWithAdress>
    <izvorni_sadrzaj> ŽIŽIĆ PETROL d.o.o. za proizvodnju, trgovinu i usluge, Ulica Vinka Jelića 1, 23000 Zadar zastupanog po punomoćniku Ivan Žižić; Nenad Dianić; Hrvoje Kraljičković</izvorni_sadrzaj>
    <derivirana_varijabla naziv="DomainObject.Predmet.ProtustrankaFormatedWithAdress_1"> ŽIŽIĆ PETROL d.o.o. za proizvodnju, trgovinu i usluge, Ulica Vinka Jelića 1, 23000 Zadar zastupanog po punomoćniku Ivan Žižić; Nenad Dianić; Hrvoje Kraljičković</derivirana_varijabla>
  </DomainObject.Predmet.ProtustrankaFormatedWithAdress>
  <DomainObject.Predmet.ProtustrankaFormatedWithAdressOIB>
    <izvorni_sadrzaj> ŽIŽIĆ PETROL d.o.o. za proizvodnju, trgovinu i usluge, OIB 81359242673, Ulica Vinka Jelića 1, 23000 Zadar zastupanog po punomoćniku Ivan Žižić; Nenad Dianić; Hrvoje Kraljičković</izvorni_sadrzaj>
    <derivirana_varijabla naziv="DomainObject.Predmet.ProtustrankaFormatedWithAdressOIB_1"> ŽIŽIĆ PETROL d.o.o. za proizvodnju, trgovinu i usluge, OIB 81359242673, Ulica Vinka Jelića 1, 23000 Zadar zastupanog po punomoćniku Ivan Žižić; Nenad Dianić; Hrvoje Kraljičković</derivirana_varijabla>
  </DomainObject.Predmet.ProtustrankaFormatedWithAdressOIB>
  <DomainObject.Predmet.ProtustrankaWithAdress>
    <izvorni_sadrzaj>ŽIŽIĆ PETROL d.o.o. za proizvodnju, trgovinu i usluge Ulica Vinka Jelića 1, 23000 Zadar</izvorni_sadrzaj>
    <derivirana_varijabla naziv="DomainObject.Predmet.ProtustrankaWithAdress_1">ŽIŽIĆ PETROL d.o.o. za proizvodnju, trgovinu i usluge Ulica Vinka Jelića 1, 23000 Zadar</derivirana_varijabla>
  </DomainObject.Predmet.ProtustrankaWithAdress>
  <DomainObject.Predmet.ProtustrankaWithAdressOIB>
    <izvorni_sadrzaj>ŽIŽIĆ PETROL d.o.o. za proizvodnju, trgovinu i usluge, OIB 81359242673, Ulica Vinka Jelića 1, 23000 Zadar</izvorni_sadrzaj>
    <derivirana_varijabla naziv="DomainObject.Predmet.ProtustrankaWithAdressOIB_1">ŽIŽIĆ PETROL d.o.o. za proizvodnju, trgovinu i usluge, OIB 81359242673, Ulica Vinka Jelića 1, 23000 Zadar</derivirana_varijabla>
  </DomainObject.Predmet.ProtustrankaWithAdressOIB>
  <DomainObject.Predmet.ProtustrankaNazivFormated>
    <izvorni_sadrzaj>ŽIŽIĆ PETROL d.o.o. za proizvodnju, trgovinu i usluge</izvorni_sadrzaj>
    <derivirana_varijabla naziv="DomainObject.Predmet.ProtustrankaNazivFormated_1">ŽIŽIĆ PETROL d.o.o. za proizvodnju, trgovinu i usluge</derivirana_varijabla>
  </DomainObject.Predmet.ProtustrankaNazivFormated>
  <DomainObject.Predmet.ProtustrankaNazivFormatedOIB>
    <izvorni_sadrzaj>ŽIŽIĆ PETROL d.o.o. za proizvodnju, trgovinu i usluge, OIB 81359242673</izvorni_sadrzaj>
    <derivirana_varijabla naziv="DomainObject.Predmet.ProtustrankaNazivFormatedOIB_1">ŽIŽIĆ PETROL d.o.o. za proizvodnju, trgovinu i usluge, OIB 81359242673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Kapital d.o.o.; Ivan Žižić; RAUŠ društvo s ograničenom odgovornošću za trgovinu motornim vozilima i motorima</izvorni_sadrzaj>
    <derivirana_varijabla naziv="DomainObject.Predmet.StrankaFormated_1">  B2 Kapital d.o.o.; Ivan Žižić; RAUŠ društvo s ograničenom odgovornošću za trgovinu motornim vozilima i motorima</derivirana_varijabla>
  </DomainObject.Predmet.StrankaFormated>
  <DomainObject.Predmet.StrankaFormatedOIB>
    <izvorni_sadrzaj>  B2 Kapital d.o.o., OIB 57509775367; Ivan Žižić, OIB 31494620272; RAUŠ društvo s ograničenom odgovornošću za trgovinu motornim vozilima i motorima, OIB 15075340947</izvorni_sadrzaj>
    <derivirana_varijabla naziv="DomainObject.Predmet.StrankaFormatedOIB_1">  B2 Kapital d.o.o., OIB 57509775367; Ivan Žižić, OIB 31494620272; RAUŠ društvo s ograničenom odgovornošću za trgovinu motornim vozilima i motorima, OIB 15075340947</derivirana_varijabla>
  </DomainObject.Predmet.StrankaFormatedOIB>
  <DomainObject.Predmet.StrankaFormatedWithAdress>
    <izvorni_sadrzaj> B2 Kapital d.o.o.; Ivan Žižić, Siget 19, 10000 Zagreb; RAUŠ društvo s ograničenom odgovornošću za trgovinu motornim vozilima i motorima, Kučanska 24, 42000 Varaždin</izvorni_sadrzaj>
    <derivirana_varijabla naziv="DomainObject.Predmet.StrankaFormatedWithAdress_1"> B2 Kapital d.o.o.; Ivan Žižić, Siget 19, 10000 Zagreb; RAUŠ društvo s ograničenom odgovornošću za trgovinu motornim vozilima i motorima, Kučanska 24, 42000 Varaždin</derivirana_varijabla>
  </DomainObject.Predmet.StrankaFormatedWithAdress>
  <DomainObject.Predmet.StrankaFormatedWithAdressOIB>
    <izvorni_sadrzaj> B2 Kapital d.o.o., OIB 57509775367; Ivan Žižić, OIB 31494620272, Siget 19, 10000 Zagreb; RAUŠ društvo s ograničenom odgovornošću za trgovinu motornim vozilima i motorima, OIB 15075340947, Kučanska 24, 42000 Varaždin</izvorni_sadrzaj>
    <derivirana_varijabla naziv="DomainObject.Predmet.StrankaFormatedWithAdressOIB_1"> B2 Kapital d.o.o., OIB 57509775367; Ivan Žižić, OIB 31494620272, Siget 19, 10000 Zagreb; RAUŠ društvo s ograničenom odgovornošću za trgovinu motornim vozilima i motorima, OIB 15075340947, Kučanska 24, 42000 Varaždin</derivirana_varijabla>
  </DomainObject.Predmet.StrankaFormatedWithAdressOIB>
  <DomainObject.Predmet.StrankaWithAdress>
    <izvorni_sadrzaj>B2 Kapital d.o.o. ,Ivan Žižić Siget 19,10000 Zagreb,RAUŠ društvo s ograničenom odgovornošću za trgovinu motornim vozilima i motorima Kučanska 24,42000 Varaždin</izvorni_sadrzaj>
    <derivirana_varijabla naziv="DomainObject.Predmet.StrankaWithAdress_1">B2 Kapital d.o.o. ,Ivan Žižić Siget 19,10000 Zagreb,RAUŠ društvo s ograničenom odgovornošću za trgovinu motornim vozilima i motorima Kučanska 24,42000 Varaždin</derivirana_varijabla>
  </DomainObject.Predmet.StrankaWithAdress>
  <DomainObject.Predmet.StrankaWithAdressOIB>
    <izvorni_sadrzaj>B2 Kapital d.o.o., OIB 57509775367,Ivan Žižić, OIB 31494620272, Siget 19,10000 Zagreb,RAUŠ društvo s ograničenom odgovornošću za trgovinu motornim vozilima i motorima, OIB 15075340947, Kučanska 24,42000 Varaždin</izvorni_sadrzaj>
    <derivirana_varijabla naziv="DomainObject.Predmet.StrankaWithAdressOIB_1">B2 Kapital d.o.o., OIB 57509775367,Ivan Žižić, OIB 31494620272, Siget 19,10000 Zagreb,RAUŠ društvo s ograničenom odgovornošću za trgovinu motornim vozilima i motorima, OIB 15075340947, Kučanska 24,42000 Varaždin</derivirana_varijabla>
  </DomainObject.Predmet.StrankaWithAdressOIB>
  <DomainObject.Predmet.StrankaNazivFormated>
    <izvorni_sadrzaj>B2 Kapital d.o.o.,Ivan Žižić,RAUŠ društvo s ograničenom odgovornošću za trgovinu motornim vozilima i motorima</izvorni_sadrzaj>
    <derivirana_varijabla naziv="DomainObject.Predmet.StrankaNazivFormated_1">B2 Kapital d.o.o.,Ivan Žižić,RAUŠ društvo s ograničenom odgovornošću za trgovinu motornim vozilima i motorima</derivirana_varijabla>
  </DomainObject.Predmet.StrankaNazivFormated>
  <DomainObject.Predmet.StrankaNazivFormatedOIB>
    <izvorni_sadrzaj>B2 Kapital d.o.o., OIB 57509775367,Ivan Žižić, OIB 31494620272,RAUŠ društvo s ograničenom odgovornošću za trgovinu motornim vozilima i motorima, OIB 15075340947</izvorni_sadrzaj>
    <derivirana_varijabla naziv="DomainObject.Predmet.StrankaNazivFormatedOIB_1">B2 Kapital d.o.o., OIB 57509775367,Ivan Žižić, OIB 31494620272,RAUŠ društvo s ograničenom odgovornošću za trgovinu motornim vozilima i motorima, OIB 15075340947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B2 Kapital d.o.o.</item>
      <item>Ivan Žižić</item>
      <item>RAUŠ društvo s ograničenom odgovornošću za trgovinu motornim vozilima i motorima</item>
    </izvorni_sadrzaj>
    <derivirana_varijabla naziv="DomainObject.Predmet.StrankaListFormated_1">
      <item>B2 Kapital d.o.o.</item>
      <item>Ivan Žižić</item>
      <item>RAUŠ društvo s ograničenom odgovornošću za trgovinu motornim vozilima i motorima</item>
    </derivirana_varijabla>
  </DomainObject.Predmet.StrankaListFormated>
  <DomainObject.Predmet.StrankaListFormatedOIB>
    <izvorni_sadrzaj>
      <item>B2 Kapital d.o.o., OIB 57509775367</item>
      <item>Ivan Žižić, OIB 31494620272</item>
      <item>RAUŠ društvo s ograničenom odgovornošću za trgovinu motornim vozilima i motorima, OIB 15075340947</item>
    </izvorni_sadrzaj>
    <derivirana_varijabla naziv="DomainObject.Predmet.StrankaListFormatedOIB_1">
      <item>B2 Kapital d.o.o., OIB 57509775367</item>
      <item>Ivan Žižić, OIB 31494620272</item>
      <item>RAUŠ društvo s ograničenom odgovornošću za trgovinu motornim vozilima i motorima, OIB 15075340947</item>
    </derivirana_varijabla>
  </DomainObject.Predmet.StrankaListFormatedOIB>
  <DomainObject.Predmet.StrankaListFormatedWithAdress>
    <izvorni_sadrzaj>
      <item>B2 Kapital d.o.o.</item>
      <item>Ivan Žižić, Siget 19, 10000 Zagreb</item>
      <item>RAUŠ društvo s ograničenom odgovornošću za trgovinu motornim vozilima i motorima, Kučanska 24, 42000 Varaždin</item>
    </izvorni_sadrzaj>
    <derivirana_varijabla naziv="DomainObject.Predmet.StrankaListFormatedWithAdress_1">
      <item>B2 Kapital d.o.o.</item>
      <item>Ivan Žižić, Siget 19, 10000 Zagreb</item>
      <item>RAUŠ društvo s ograničenom odgovornošću za trgovinu motornim vozilima i motorima, Kučanska 24, 42000 Varaždin</item>
    </derivirana_varijabla>
  </DomainObject.Predmet.StrankaListFormatedWithAdress>
  <DomainObject.Predmet.StrankaListFormatedWithAdressOIB>
    <izvorni_sadrzaj>
      <item>B2 Kapital d.o.o., OIB 57509775367</item>
      <item>Ivan Žižić, OIB 31494620272, Siget 19, 10000 Zagreb</item>
      <item>RAUŠ društvo s ograničenom odgovornošću za trgovinu motornim vozilima i motorima, OIB 15075340947, Kučanska 24, 42000 Varaždin</item>
    </izvorni_sadrzaj>
    <derivirana_varijabla naziv="DomainObject.Predmet.StrankaListFormatedWithAdressOIB_1">
      <item>B2 Kapital d.o.o., OIB 57509775367</item>
      <item>Ivan Žižić, OIB 31494620272, Siget 19, 10000 Zagreb</item>
      <item>RAUŠ društvo s ograničenom odgovornošću za trgovinu motornim vozilima i motorima, OIB 15075340947, Kučanska 24, 42000 Varaždin</item>
    </derivirana_varijabla>
  </DomainObject.Predmet.StrankaListFormatedWithAdressOIB>
  <DomainObject.Predmet.StrankaListNazivFormated>
    <izvorni_sadrzaj>
      <item>B2 Kapital d.o.o.</item>
      <item>Ivan Žižić</item>
      <item>RAUŠ društvo s ograničenom odgovornošću za trgovinu motornim vozilima i motorima</item>
    </izvorni_sadrzaj>
    <derivirana_varijabla naziv="DomainObject.Predmet.StrankaListNazivFormated_1">
      <item>B2 Kapital d.o.o.</item>
      <item>Ivan Žižić</item>
      <item>RAUŠ društvo s ograničenom odgovornošću za trgovinu motornim vozilima i motorima</item>
    </derivirana_varijabla>
  </DomainObject.Predmet.StrankaListNazivFormated>
  <DomainObject.Predmet.StrankaListNazivFormatedOIB>
    <izvorni_sadrzaj>
      <item>B2 Kapital d.o.o., OIB 57509775367</item>
      <item>Ivan Žižić, OIB 31494620272</item>
      <item>RAUŠ društvo s ograničenom odgovornošću za trgovinu motornim vozilima i motorima, OIB 15075340947</item>
    </izvorni_sadrzaj>
    <derivirana_varijabla naziv="DomainObject.Predmet.StrankaListNazivFormatedOIB_1">
      <item>B2 Kapital d.o.o., OIB 57509775367</item>
      <item>Ivan Žižić, OIB 31494620272</item>
      <item>RAUŠ društvo s ograničenom odgovornošću za trgovinu motornim vozilima i motorima, OIB 15075340947</item>
    </derivirana_varijabla>
  </DomainObject.Predmet.StrankaListNazivFormatedOIB>
  <DomainObject.Predmet.ProtuStrankaListFormated>
    <izvorni_sadrzaj>
      <item>ŽIŽIĆ PETROL d.o.o. za proizvodnju, trgovinu i usluge zastupanog po punomoćniku Ivan Žižić; Nenad Dianić; Hrvoje Kraljičković</item>
    </izvorni_sadrzaj>
    <derivirana_varijabla naziv="DomainObject.Predmet.ProtuStrankaListFormated_1">
      <item>ŽIŽIĆ PETROL d.o.o. za proizvodnju, trgovinu i usluge zastupanog po punomoćniku Ivan Žižić; Nenad Dianić; Hrvoje Kraljičković</item>
    </derivirana_varijabla>
  </DomainObject.Predmet.ProtuStrankaListFormated>
  <DomainObject.Predmet.ProtuStrankaListFormatedOIB>
    <izvorni_sadrzaj>
      <item>ŽIŽIĆ PETROL d.o.o. za proizvodnju, trgovinu i usluge, OIB 81359242673 zastupanog po punomoćniku Ivan Žižić; Nenad Dianić; Hrvoje Kraljičković</item>
    </izvorni_sadrzaj>
    <derivirana_varijabla naziv="DomainObject.Predmet.ProtuStrankaListFormatedOIB_1">
      <item>ŽIŽIĆ PETROL d.o.o. za proizvodnju, trgovinu i usluge, OIB 81359242673 zastupanog po punomoćniku Ivan Žižić; Nenad Dianić; Hrvoje Kraljičković</item>
    </derivirana_varijabla>
  </DomainObject.Predmet.ProtuStrankaListFormatedOIB>
  <DomainObject.Predmet.ProtuStrankaListFormatedWithAdress>
    <izvorni_sadrzaj>
      <item>ŽIŽIĆ PETROL d.o.o. za proizvodnju, trgovinu i usluge, Ulica Vinka Jelića 1, 23000 Zadar zastupanog po punomoćniku Ivan Žižić; Nenad Dianić; Hrvoje Kraljičković</item>
    </izvorni_sadrzaj>
    <derivirana_varijabla naziv="DomainObject.Predmet.ProtuStrankaListFormatedWithAdress_1">
      <item>ŽIŽIĆ PETROL d.o.o. za proizvodnju, trgovinu i usluge, Ulica Vinka Jelića 1, 23000 Zadar zastupanog po punomoćniku Ivan Žižić; Nenad Dianić; Hrvoje Kraljičković</item>
    </derivirana_varijabla>
  </DomainObject.Predmet.ProtuStrankaListFormatedWithAdress>
  <DomainObject.Predmet.ProtuStrankaListFormatedWithAdressOIB>
    <izvorni_sadrzaj>
      <item>ŽIŽIĆ PETROL d.o.o. za proizvodnju, trgovinu i usluge, OIB 81359242673, Ulica Vinka Jelića 1, 23000 Zadar zastupanog po punomoćniku Ivan Žižić; Nenad Dianić; Hrvoje Kraljičković</item>
    </izvorni_sadrzaj>
    <derivirana_varijabla naziv="DomainObject.Predmet.ProtuStrankaListFormatedWithAdressOIB_1">
      <item>ŽIŽIĆ PETROL d.o.o. za proizvodnju, trgovinu i usluge, OIB 81359242673, Ulica Vinka Jelića 1, 23000 Zadar zastupanog po punomoćniku Ivan Žižić; Nenad Dianić; Hrvoje Kraljičković</item>
    </derivirana_varijabla>
  </DomainObject.Predmet.ProtuStrankaListFormatedWithAdressOIB>
  <DomainObject.Predmet.ProtuStrankaListNazivFormated>
    <izvorni_sadrzaj>
      <item>ŽIŽIĆ PETROL d.o.o. za proizvodnju, trgovinu i usluge</item>
    </izvorni_sadrzaj>
    <derivirana_varijabla naziv="DomainObject.Predmet.ProtuStrankaListNazivFormated_1">
      <item>ŽIŽIĆ PETROL d.o.o. za proizvodnju, trgovinu i usluge</item>
    </derivirana_varijabla>
  </DomainObject.Predmet.ProtuStrankaListNazivFormated>
  <DomainObject.Predmet.ProtuStrankaListNazivFormatedOIB>
    <izvorni_sadrzaj>
      <item>ŽIŽIĆ PETROL d.o.o. za proizvodnju, trgovinu i usluge, OIB 81359242673</item>
    </izvorni_sadrzaj>
    <derivirana_varijabla naziv="DomainObject.Predmet.ProtuStrankaListNazivFormatedOIB_1">
      <item>ŽIŽIĆ PETROL d.o.o. za proizvodnju, trgovinu i usluge, OIB 81359242673</item>
    </derivirana_varijabla>
  </DomainObject.Predmet.ProtuStrankaListNazivFormatedOIB>
  <DomainObject.Predmet.OstaliListFormated>
    <izvorni_sadrzaj>
      <item>Ivan Žižić punomoćnik sudionika u postupku ŽIŽIĆ PETROL d.o.o. za proizvodnju, trgovinu i usluge</item>
      <item>Nenad Dianić punomoćnik sudionika u postupku ŽIŽIĆ PETROL d.o.o. za proizvodnju, trgovinu i usluge</item>
      <item>Hrvoje Kraljičković punomoćnik sudionika u postupku ŽIŽIĆ PETROL d.o.o. za proizvodnju, trgovinu i usluge</item>
      <item>Dina Galić</item>
      <item>Ana Čule</item>
      <item>Odvjetnica Ivana Moravec</item>
    </izvorni_sadrzaj>
    <derivirana_varijabla naziv="DomainObject.Predmet.OstaliListFormated_1">
      <item>Ivan Žižić punomoćnik sudionika u postupku ŽIŽIĆ PETROL d.o.o. za proizvodnju, trgovinu i usluge</item>
      <item>Nenad Dianić punomoćnik sudionika u postupku ŽIŽIĆ PETROL d.o.o. za proizvodnju, trgovinu i usluge</item>
      <item>Hrvoje Kraljičković punomoćnik sudionika u postupku ŽIŽIĆ PETROL d.o.o. za proizvodnju, trgovinu i usluge</item>
      <item>Dina Galić</item>
      <item>Ana Čule</item>
      <item>Odvjetnica Ivana Moravec</item>
    </derivirana_varijabla>
  </DomainObject.Predmet.OstaliListFormated>
  <DomainObject.Predmet.OstaliListFormatedOIB>
    <izvorni_sadrzaj>
      <item>Ivan Žižić, OIB 31494620272 punomoćnik sudionika u postupku ŽIŽIĆ PETROL d.o.o. za proizvodnju, trgovinu i usluge</item>
      <item>Nenad Dianić, OIB 92597914074 punomoćnik sudionika u postupku ŽIŽIĆ PETROL d.o.o. za proizvodnju, trgovinu i usluge</item>
      <item>Hrvoje Kraljičković, OIB 63875916042 punomoćnik sudionika u postupku ŽIŽIĆ PETROL d.o.o. za proizvodnju, trgovinu i usluge</item>
      <item>Dina Galić, OIB 25546309094</item>
      <item>Ana Čule, OIB 27216448116</item>
      <item>Odvjetnica Ivana Moravec</item>
    </izvorni_sadrzaj>
    <derivirana_varijabla naziv="DomainObject.Predmet.OstaliListFormatedOIB_1">
      <item>Ivan Žižić, OIB 31494620272 punomoćnik sudionika u postupku ŽIŽIĆ PETROL d.o.o. za proizvodnju, trgovinu i usluge</item>
      <item>Nenad Dianić, OIB 92597914074 punomoćnik sudionika u postupku ŽIŽIĆ PETROL d.o.o. za proizvodnju, trgovinu i usluge</item>
      <item>Hrvoje Kraljičković, OIB 63875916042 punomoćnik sudionika u postupku ŽIŽIĆ PETROL d.o.o. za proizvodnju, trgovinu i usluge</item>
      <item>Dina Galić, OIB 25546309094</item>
      <item>Ana Čule, OIB 27216448116</item>
      <item>Odvjetnica Ivana Moravec</item>
    </derivirana_varijabla>
  </DomainObject.Predmet.OstaliListFormatedOIB>
  <DomainObject.Predmet.OstaliListFormatedWithAdress>
    <izvorni_sadrzaj>
      <item>Ivan Žižić, Siget 19, 10000 Zagreb punomoćnik sudionika u postupku ŽIŽIĆ PETROL d.o.o. za proizvodnju, trgovinu i usluge</item>
      <item>Nenad Dianić, Savska 28, 10310 Ivanić-Grad punomoćnik sudionika u postupku ŽIŽIĆ PETROL d.o.o. za proizvodnju, trgovinu i usluge</item>
      <item>Hrvoje Kraljičković, Kninski trg 13, 10000 Zagreb punomoćnik sudionika u postupku ŽIŽIĆ PETROL d.o.o. za proizvodnju, trgovinu i usluge</item>
      <item>Dina Galić, Tome Blažeka 3, 42000 Varaždin</item>
      <item>Ana Čule, Poljička 3, 10000 Zagreb</item>
      <item>Odvjetnica Ivana Moravec</item>
    </izvorni_sadrzaj>
    <derivirana_varijabla naziv="DomainObject.Predmet.OstaliListFormatedWithAdress_1">
      <item>Ivan Žižić, Siget 19, 10000 Zagreb punomoćnik sudionika u postupku ŽIŽIĆ PETROL d.o.o. za proizvodnju, trgovinu i usluge</item>
      <item>Nenad Dianić, Savska 28, 10310 Ivanić-Grad punomoćnik sudionika u postupku ŽIŽIĆ PETROL d.o.o. za proizvodnju, trgovinu i usluge</item>
      <item>Hrvoje Kraljičković, Kninski trg 13, 10000 Zagreb punomoćnik sudionika u postupku ŽIŽIĆ PETROL d.o.o. za proizvodnju, trgovinu i usluge</item>
      <item>Dina Galić, Tome Blažeka 3, 42000 Varaždin</item>
      <item>Ana Čule, Poljička 3, 10000 Zagreb</item>
      <item>Odvjetnica Ivana Moravec</item>
    </derivirana_varijabla>
  </DomainObject.Predmet.OstaliListFormatedWithAdress>
  <DomainObject.Predmet.OstaliListFormatedWithAdressOIB>
    <izvorni_sadrzaj>
      <item>Ivan Žižić, OIB 31494620272, Siget 19, 10000 Zagreb punomoćnik sudionika u postupku ŽIŽIĆ PETROL d.o.o. za proizvodnju, trgovinu i usluge</item>
      <item>Nenad Dianić, OIB 92597914074, Savska 28, 10310 Ivanić-Grad punomoćnik sudionika u postupku ŽIŽIĆ PETROL d.o.o. za proizvodnju, trgovinu i usluge</item>
      <item>Hrvoje Kraljičković, OIB 63875916042, Kninski trg 13, 10000 Zagreb punomoćnik sudionika u postupku ŽIŽIĆ PETROL d.o.o. za proizvodnju, trgovinu i usluge</item>
      <item>Dina Galić, OIB 25546309094, Tome Blažeka 3, 42000 Varaždin</item>
      <item>Ana Čule, OIB 27216448116, Poljička 3, 10000 Zagreb</item>
      <item>Odvjetnica Ivana Moravec</item>
    </izvorni_sadrzaj>
    <derivirana_varijabla naziv="DomainObject.Predmet.OstaliListFormatedWithAdressOIB_1">
      <item>Ivan Žižić, OIB 31494620272, Siget 19, 10000 Zagreb punomoćnik sudionika u postupku ŽIŽIĆ PETROL d.o.o. za proizvodnju, trgovinu i usluge</item>
      <item>Nenad Dianić, OIB 92597914074, Savska 28, 10310 Ivanić-Grad punomoćnik sudionika u postupku ŽIŽIĆ PETROL d.o.o. za proizvodnju, trgovinu i usluge</item>
      <item>Hrvoje Kraljičković, OIB 63875916042, Kninski trg 13, 10000 Zagreb punomoćnik sudionika u postupku ŽIŽIĆ PETROL d.o.o. za proizvodnju, trgovinu i usluge</item>
      <item>Dina Galić, OIB 25546309094, Tome Blažeka 3, 42000 Varaždin</item>
      <item>Ana Čule, OIB 27216448116, Poljička 3, 10000 Zagreb</item>
      <item>Odvjetnica Ivana Moravec</item>
    </derivirana_varijabla>
  </DomainObject.Predmet.OstaliListFormatedWithAdressOIB>
  <DomainObject.Predmet.OstaliListNazivFormated>
    <izvorni_sadrzaj>
      <item>Ivan Žižić</item>
      <item>Nenad Dianić</item>
      <item>Hrvoje Kraljičković</item>
      <item>Dina Galić</item>
      <item>Ana Čule</item>
      <item>Odvjetnica Ivana Moravec</item>
    </izvorni_sadrzaj>
    <derivirana_varijabla naziv="DomainObject.Predmet.OstaliListNazivFormated_1">
      <item>Ivan Žižić</item>
      <item>Nenad Dianić</item>
      <item>Hrvoje Kraljičković</item>
      <item>Dina Galić</item>
      <item>Ana Čule</item>
      <item>Odvjetnica Ivana Moravec</item>
    </derivirana_varijabla>
  </DomainObject.Predmet.OstaliListNazivFormated>
  <DomainObject.Predmet.OstaliListNazivFormatedOIB>
    <izvorni_sadrzaj>
      <item>Ivan Žižić, OIB 31494620272</item>
      <item>Nenad Dianić, OIB 92597914074</item>
      <item>Hrvoje Kraljičković, OIB 63875916042</item>
      <item>Dina Galić, OIB 25546309094</item>
      <item>Ana Čule, OIB 27216448116</item>
      <item>Odvjetnica Ivana Moravec</item>
    </izvorni_sadrzaj>
    <derivirana_varijabla naziv="DomainObject.Predmet.OstaliListNazivFormatedOIB_1">
      <item>Ivan Žižić, OIB 31494620272</item>
      <item>Nenad Dianić, OIB 92597914074</item>
      <item>Hrvoje Kraljičković, OIB 63875916042</item>
      <item>Dina Galić, OIB 25546309094</item>
      <item>Ana Čule, OIB 27216448116</item>
      <item>Odvjetnica Ivana Moravec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2022.</izvorni_sadrzaj>
    <derivirana_varijabla naziv="DomainObject.Datum_1">15. lipnja 2022.</derivirana_varijabla>
  </DomainObject.Datum>
  <DomainObject.PoslovniBrojDokumenta>
    <izvorni_sadrzaj>St-424/2020-265</izvorni_sadrzaj>
    <derivirana_varijabla naziv="DomainObject.PoslovniBrojDokumenta_1">St-424/2020-265</derivirana_varijabla>
  </DomainObject.PoslovniBrojDokumenta>
  <DomainObject.Predmet.StrankaIDrugi>
    <izvorni_sadrzaj>B2 Kapital d.o.o. i dr.</izvorni_sadrzaj>
    <derivirana_varijabla naziv="DomainObject.Predmet.StrankaIDrugi_1">B2 Kapital d.o.o. i dr.</derivirana_varijabla>
  </DomainObject.Predmet.StrankaIDrugi>
  <DomainObject.Predmet.ProtustrankaIDrugi>
    <izvorni_sadrzaj>ŽIŽIĆ PETROL d.o.o. za proizvodnju, trgovinu i usluge</izvorni_sadrzaj>
    <derivirana_varijabla naziv="DomainObject.Predmet.ProtustrankaIDrugi_1">ŽIŽIĆ PETROL d.o.o. za proizvodnju, trgovinu i usluge</derivirana_varijabla>
  </DomainObject.Predmet.ProtustrankaIDrugi>
  <DomainObject.Predmet.StrankaIDrugiAdressOIB>
    <izvorni_sadrzaj>B2 Kapital d.o.o., OIB 57509775367 i dr.</izvorni_sadrzaj>
    <derivirana_varijabla naziv="DomainObject.Predmet.StrankaIDrugiAdressOIB_1">B2 Kapital d.o.o., OIB 57509775367 i dr.</derivirana_varijabla>
  </DomainObject.Predmet.StrankaIDrugiAdressOIB>
  <DomainObject.Predmet.ProtustrankaIDrugiAdressOIB>
    <izvorni_sadrzaj>ŽIŽIĆ PETROL d.o.o. za proizvodnju, trgovinu i usluge, OIB 81359242673, Ulica Vinka Jelića 1, 23000 Zadar</izvorni_sadrzaj>
    <derivirana_varijabla naziv="DomainObject.Predmet.ProtustrankaIDrugiAdressOIB_1">ŽIŽIĆ PETROL d.o.o. za proizvodnju, trgovinu i usluge, OIB 81359242673, Ulica Vinka Jelića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B2 Kapital d.o.o.</item>
      <item>ŽIŽIĆ PETROL d.o.o. za proizvodnju, trgovinu i usluge</item>
      <item>Ivan Žižić</item>
      <item>Nenad Dianić</item>
      <item>Hrvoje Kraljičković</item>
      <item>Dina Galić</item>
      <item>Ana Čule</item>
      <item>Ivan Žižić</item>
      <item>RAUŠ društvo s ograničenom odgovornošću za trgovinu motornim vozilima i motorima</item>
      <item>Odvjetnica Ivana Moravec</item>
    </izvorni_sadrzaj>
    <derivirana_varijabla naziv="DomainObject.Predmet.SudioniciListNaziv_1">
      <item>B2 Kapital d.o.o.</item>
      <item>ŽIŽIĆ PETROL d.o.o. za proizvodnju, trgovinu i usluge</item>
      <item>Ivan Žižić</item>
      <item>Nenad Dianić</item>
      <item>Hrvoje Kraljičković</item>
      <item>Dina Galić</item>
      <item>Ana Čule</item>
      <item>Ivan Žižić</item>
      <item>RAUŠ društvo s ograničenom odgovornošću za trgovinu motornim vozilima i motorima</item>
      <item>Odvjetnica Ivana Moravec</item>
    </derivirana_varijabla>
  </DomainObject.Predmet.SudioniciListNaziv>
  <DomainObject.Predmet.SudioniciListAdressOIB>
    <izvorni_sadrzaj>
      <item>B2 Kapital d.o.o., OIB 57509775367</item>
      <item>ŽIŽIĆ PETROL d.o.o. za proizvodnju, trgovinu i usluge, OIB 81359242673, Ulica Vinka Jelića 1,23000 Zadar</item>
      <item>Ivan Žižić, OIB 31494620272, Siget 19,10000 Zagreb</item>
      <item>Nenad Dianić, OIB 92597914074, Savska 28,10310 Ivanić-Grad</item>
      <item>Hrvoje Kraljičković, OIB 63875916042, Kninski trg 13,10000 Zagreb</item>
      <item>Dina Galić, OIB 25546309094, Tome Blažeka 3,42000 Varaždin</item>
      <item>Ana Čule, OIB 27216448116, Poljička 3,10000 Zagreb</item>
      <item>Ivan Žižić, OIB 31494620272, Siget 19,10000 Zagreb</item>
      <item>RAUŠ društvo s ograničenom odgovornošću za trgovinu motornim vozilima i motorima, OIB 15075340947, Kučanska 24,42000 Varaždin</item>
      <item>Odvjetnica Ivana Moravec</item>
    </izvorni_sadrzaj>
    <derivirana_varijabla naziv="DomainObject.Predmet.SudioniciListAdressOIB_1">
      <item>B2 Kapital d.o.o., OIB 57509775367</item>
      <item>ŽIŽIĆ PETROL d.o.o. za proizvodnju, trgovinu i usluge, OIB 81359242673, Ulica Vinka Jelića 1,23000 Zadar</item>
      <item>Ivan Žižić, OIB 31494620272, Siget 19,10000 Zagreb</item>
      <item>Nenad Dianić, OIB 92597914074, Savska 28,10310 Ivanić-Grad</item>
      <item>Hrvoje Kraljičković, OIB 63875916042, Kninski trg 13,10000 Zagreb</item>
      <item>Dina Galić, OIB 25546309094, Tome Blažeka 3,42000 Varaždin</item>
      <item>Ana Čule, OIB 27216448116, Poljička 3,10000 Zagreb</item>
      <item>Ivan Žižić, OIB 31494620272, Siget 19,10000 Zagreb</item>
      <item>RAUŠ društvo s ograničenom odgovornošću za trgovinu motornim vozilima i motorima, OIB 15075340947, Kučanska 24,42000 Varaždin</item>
      <item>Odvjetnica Ivana Moravec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57509775367</item>
      <item>, OIB 81359242673</item>
      <item>, OIB 31494620272</item>
      <item>, OIB 92597914074</item>
      <item>, OIB 63875916042</item>
      <item>, OIB 25546309094</item>
      <item>, OIB 27216448116</item>
      <item>, OIB 31494620272</item>
      <item>, OIB 15075340947</item>
    </izvorni_sadrzaj>
    <derivirana_varijabla naziv="DomainObject.Predmet.SudioniciListNazivOIB_1">
      <item>, OIB null</item>
      <item>, OIB 57509775367</item>
      <item>, OIB 81359242673</item>
      <item>, OIB 31494620272</item>
      <item>, OIB 92597914074</item>
      <item>, OIB 63875916042</item>
      <item>, OIB 25546309094</item>
      <item>, OIB 27216448116</item>
      <item>, OIB 31494620272</item>
      <item>, OIB 15075340947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4B9F94-E937-488A-BE6E-79ECBB5B0C9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1136</properties:Words>
  <properties:Characters>6446</properties:Characters>
  <properties:Lines>178</properties:Lines>
  <properties:Paragraphs>56</properties:Paragraphs>
  <properties:TotalTime>51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 HRVATSKA</vt:lpstr>
    </vt:vector>
  </properties:TitlesOfParts>
  <properties:LinksUpToDate>false</properties:LinksUpToDate>
  <properties:CharactersWithSpaces>7596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2022-06-14T06:01:00Z</dcterms:created>
  <dc:creator>Ardena Bajlo</dc:creator>
  <cp:lastModifiedBy>Martina Kalmeta</cp:lastModifiedBy>
  <cp:lastPrinted>2022-06-15T08:20:00Z</cp:lastPrinted>
  <dcterms:modified xmlns:xsi="http://www.w3.org/2001/XMLSchema-instance" xsi:type="dcterms:W3CDTF">2022-06-15T11:04:00Z</dcterms:modified>
  <cp:revision>8</cp:revision>
  <dc:title>REPUBLIKA 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St-424/2020-265 / Zapisnik - Skupština vjerovnika (St-424-2020 Zapisnik - skupština 15.6.22.docx)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